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BE" w:rsidRDefault="001347BE"/>
    <w:tbl>
      <w:tblPr>
        <w:tblStyle w:val="TableGrid"/>
        <w:tblpPr w:leftFromText="180" w:rightFromText="180" w:vertAnchor="text" w:horzAnchor="margin" w:tblpY="-704"/>
        <w:tblW w:w="0" w:type="auto"/>
        <w:tblLook w:val="04A0" w:firstRow="1" w:lastRow="0" w:firstColumn="1" w:lastColumn="0" w:noHBand="0" w:noVBand="1"/>
      </w:tblPr>
      <w:tblGrid>
        <w:gridCol w:w="6025"/>
        <w:gridCol w:w="4590"/>
      </w:tblGrid>
      <w:tr w:rsidR="001347BE" w:rsidTr="00FD7BCB">
        <w:tc>
          <w:tcPr>
            <w:tcW w:w="6025" w:type="dxa"/>
          </w:tcPr>
          <w:p w:rsidR="001347BE" w:rsidRPr="009A0548" w:rsidRDefault="001347BE" w:rsidP="001347BE">
            <w:pPr>
              <w:shd w:val="clear" w:color="auto" w:fill="FFFFFF"/>
              <w:textAlignment w:val="baseline"/>
              <w:outlineLvl w:val="0"/>
              <w:rPr>
                <w:rFonts w:ascii="Georgia" w:eastAsia="Times New Roman" w:hAnsi="Georgia" w:cs="Times New Roman"/>
                <w:color w:val="353535"/>
                <w:spacing w:val="12"/>
                <w:kern w:val="36"/>
                <w:sz w:val="40"/>
                <w:szCs w:val="40"/>
              </w:rPr>
            </w:pPr>
            <w:r w:rsidRPr="009A0548">
              <w:rPr>
                <w:rFonts w:ascii="Georgia" w:eastAsia="Times New Roman" w:hAnsi="Georgia" w:cs="Times New Roman"/>
                <w:color w:val="353535"/>
                <w:spacing w:val="12"/>
                <w:kern w:val="36"/>
                <w:sz w:val="40"/>
                <w:szCs w:val="40"/>
              </w:rPr>
              <w:t>Taking a Risk</w:t>
            </w:r>
          </w:p>
          <w:p w:rsidR="001347BE" w:rsidRPr="001347BE" w:rsidRDefault="001347BE" w:rsidP="001347BE">
            <w:pPr>
              <w:shd w:val="clear" w:color="auto" w:fill="FFFFFF"/>
              <w:textAlignment w:val="baseline"/>
              <w:rPr>
                <w:rFonts w:ascii="Verdana" w:eastAsia="Times New Roman" w:hAnsi="Verdana" w:cs="Times New Roman"/>
                <w:color w:val="353535"/>
                <w:sz w:val="17"/>
                <w:szCs w:val="17"/>
              </w:rPr>
            </w:pPr>
            <w:r w:rsidRPr="009A0548">
              <w:rPr>
                <w:rFonts w:ascii="Verdana" w:eastAsia="Times New Roman" w:hAnsi="Verdana" w:cs="Times New Roman"/>
                <w:color w:val="353535"/>
                <w:sz w:val="17"/>
                <w:szCs w:val="17"/>
                <w:bdr w:val="none" w:sz="0" w:space="0" w:color="auto" w:frame="1"/>
              </w:rPr>
              <w:t>Chase</w:t>
            </w:r>
            <w:r w:rsidRPr="009A0548">
              <w:rPr>
                <w:rFonts w:ascii="Verdana" w:eastAsia="Times New Roman" w:hAnsi="Verdana" w:cs="Times New Roman"/>
                <w:color w:val="353535"/>
                <w:sz w:val="17"/>
                <w:szCs w:val="17"/>
              </w:rPr>
              <w:t> - </w:t>
            </w:r>
            <w:r w:rsidRPr="009A0548">
              <w:rPr>
                <w:rFonts w:ascii="Verdana" w:eastAsia="Times New Roman" w:hAnsi="Verdana" w:cs="Times New Roman"/>
                <w:color w:val="353535"/>
                <w:sz w:val="17"/>
                <w:szCs w:val="17"/>
                <w:bdr w:val="none" w:sz="0" w:space="0" w:color="auto" w:frame="1"/>
              </w:rPr>
              <w:t>Saint Louis, Missouri</w:t>
            </w:r>
          </w:p>
          <w:p w:rsidR="001347BE" w:rsidRPr="00040B83" w:rsidRDefault="001347BE" w:rsidP="001347BE">
            <w:pPr>
              <w:pStyle w:val="NormalWeb"/>
              <w:shd w:val="clear" w:color="auto" w:fill="FFFFFF"/>
              <w:spacing w:before="240" w:beforeAutospacing="0" w:after="240" w:afterAutospacing="0"/>
              <w:textAlignment w:val="baseline"/>
              <w:rPr>
                <w:color w:val="353535"/>
                <w:sz w:val="22"/>
                <w:szCs w:val="22"/>
              </w:rPr>
            </w:pPr>
            <w:r w:rsidRPr="00040B83">
              <w:rPr>
                <w:color w:val="353535"/>
                <w:sz w:val="22"/>
                <w:szCs w:val="22"/>
              </w:rPr>
              <w:t>The key to success can be summarized by one rule: accept a challenge. Taking a challenge can be difficult, but can surely assist you in being successful. I have experienced many times of taking a risk. One of those risks was auditioning for the school play. I came to learn that without pushing myself to my goal, I would have had a hard time getting there. I believe that taking a challenge is the key to success because when I look at intelligent and well-known scientists, presidents, and business men, I notice they achieved their positions by meeting challenges head on.</w:t>
            </w:r>
          </w:p>
          <w:p w:rsidR="001347BE" w:rsidRPr="00040B83" w:rsidRDefault="001347BE" w:rsidP="001347BE">
            <w:pPr>
              <w:pStyle w:val="NormalWeb"/>
              <w:shd w:val="clear" w:color="auto" w:fill="FFFFFF"/>
              <w:spacing w:before="240" w:beforeAutospacing="0" w:after="240" w:afterAutospacing="0"/>
              <w:textAlignment w:val="baseline"/>
              <w:rPr>
                <w:color w:val="353535"/>
                <w:sz w:val="22"/>
                <w:szCs w:val="22"/>
              </w:rPr>
            </w:pPr>
            <w:r w:rsidRPr="00040B83">
              <w:rPr>
                <w:color w:val="353535"/>
                <w:sz w:val="22"/>
                <w:szCs w:val="22"/>
              </w:rPr>
              <w:t xml:space="preserve">Taking a risk can be setting a goal for myself or simply going with my gut feeling. For example, when I first arrived at my school I received an e-mail from a drama teacher named, Mrs. Armstrong. The e-mail was about auditions for a play called, The Little Prince, and I got this feeling that I should audition. </w:t>
            </w:r>
          </w:p>
          <w:p w:rsidR="001347BE" w:rsidRPr="00040B83" w:rsidRDefault="001347BE" w:rsidP="001347BE">
            <w:pPr>
              <w:pStyle w:val="NormalWeb"/>
              <w:shd w:val="clear" w:color="auto" w:fill="FFFFFF"/>
              <w:spacing w:before="240" w:beforeAutospacing="0" w:after="240" w:afterAutospacing="0"/>
              <w:textAlignment w:val="baseline"/>
              <w:rPr>
                <w:color w:val="353535"/>
                <w:sz w:val="22"/>
                <w:szCs w:val="22"/>
              </w:rPr>
            </w:pPr>
            <w:r w:rsidRPr="00040B83">
              <w:rPr>
                <w:color w:val="353535"/>
                <w:sz w:val="22"/>
                <w:szCs w:val="22"/>
              </w:rPr>
              <w:t xml:space="preserve">The day of the auditions came and I went to Mrs. Armstrong’s room and asked if could try out. Being a sixth grader at the time, upper classmen from the eighth grade were telling me sixth graders always got smaller spots in the play. Clenching my fists, wanting to punch the upperclassmen in the face, and setting my chest high, I wanted to prove them wrong. </w:t>
            </w:r>
          </w:p>
          <w:p w:rsidR="001347BE" w:rsidRPr="00040B83" w:rsidRDefault="001347BE" w:rsidP="001347BE">
            <w:pPr>
              <w:pStyle w:val="NormalWeb"/>
              <w:shd w:val="clear" w:color="auto" w:fill="FFFFFF"/>
              <w:spacing w:before="240" w:beforeAutospacing="0" w:after="240" w:afterAutospacing="0"/>
              <w:textAlignment w:val="baseline"/>
              <w:rPr>
                <w:color w:val="353535"/>
                <w:sz w:val="22"/>
                <w:szCs w:val="22"/>
              </w:rPr>
            </w:pPr>
            <w:r w:rsidRPr="00040B83">
              <w:rPr>
                <w:color w:val="353535"/>
                <w:sz w:val="22"/>
                <w:szCs w:val="22"/>
              </w:rPr>
              <w:t xml:space="preserve">Not knowing the main character had a French accent, I spoke out in an adorable British tone which sent Mrs. Armstrong into a state of happiness. I went home to tell my mom about how Mrs. Armstrong’s reactions were. Tomorrow was call back day and I was upset until later that night when my phone rang. I answered and it was her, Mrs. Armstrong, announcing to me that I had been accepted to play the role of the Little Prince. </w:t>
            </w:r>
          </w:p>
          <w:p w:rsidR="001347BE" w:rsidRPr="00040B83" w:rsidRDefault="001347BE" w:rsidP="001347BE">
            <w:pPr>
              <w:pStyle w:val="NormalWeb"/>
              <w:shd w:val="clear" w:color="auto" w:fill="FFFFFF"/>
              <w:spacing w:before="240" w:beforeAutospacing="0" w:after="240" w:afterAutospacing="0"/>
              <w:textAlignment w:val="baseline"/>
              <w:rPr>
                <w:color w:val="353535"/>
                <w:sz w:val="22"/>
                <w:szCs w:val="22"/>
              </w:rPr>
            </w:pPr>
            <w:r w:rsidRPr="00040B83">
              <w:rPr>
                <w:color w:val="353535"/>
                <w:sz w:val="22"/>
                <w:szCs w:val="22"/>
              </w:rPr>
              <w:t>The first day of rehearsal started the next day. All the cast members sat around a table and began reading off their lines. I sat down and we started from the beginning. Flipping through the book, eyes widening, and giving Mrs. Armstrong a baffled look, I wondered why she gave me a part with about five hundred lines! To this very day I am thankful that I had the courage as a sixth grader to stand up in front of upper class men and that Mrs. Armstrong gave me the opportunity to accept a challenge.</w:t>
            </w:r>
          </w:p>
          <w:p w:rsidR="001347BE" w:rsidRPr="00040B83" w:rsidRDefault="001347BE" w:rsidP="001347BE">
            <w:pPr>
              <w:pStyle w:val="NormalWeb"/>
              <w:shd w:val="clear" w:color="auto" w:fill="FFFFFF"/>
              <w:spacing w:before="240" w:beforeAutospacing="0" w:after="240" w:afterAutospacing="0"/>
              <w:textAlignment w:val="baseline"/>
              <w:rPr>
                <w:color w:val="353535"/>
                <w:sz w:val="22"/>
                <w:szCs w:val="22"/>
              </w:rPr>
            </w:pPr>
            <w:r w:rsidRPr="00040B83">
              <w:rPr>
                <w:color w:val="353535"/>
                <w:sz w:val="22"/>
                <w:szCs w:val="22"/>
              </w:rPr>
              <w:t>For some, taking a risk may help people achieve self-confidence and goals m</w:t>
            </w:r>
            <w:r w:rsidR="00040B83" w:rsidRPr="00040B83">
              <w:rPr>
                <w:color w:val="353535"/>
                <w:sz w:val="22"/>
                <w:szCs w:val="22"/>
              </w:rPr>
              <w:t xml:space="preserve">ay be a great choice. Like me: </w:t>
            </w:r>
            <w:r w:rsidRPr="00040B83">
              <w:rPr>
                <w:color w:val="353535"/>
                <w:sz w:val="22"/>
                <w:szCs w:val="22"/>
              </w:rPr>
              <w:t>choosing to take a risk was a great choice. I believe the key to success is taking a risk and going with your gut feeling. Even when mistakes occur you must take those mistakes and learn from them. We take challenges every day without noticing them, but you will know if you overcame those challenges at the end of your successful day.</w:t>
            </w:r>
          </w:p>
          <w:p w:rsidR="001347BE" w:rsidRDefault="001347BE" w:rsidP="001347BE">
            <w:pPr>
              <w:pStyle w:val="NormalWeb"/>
              <w:spacing w:before="240" w:beforeAutospacing="0" w:after="240" w:afterAutospacing="0"/>
              <w:textAlignment w:val="baseline"/>
              <w:rPr>
                <w:rFonts w:ascii="Verdana" w:hAnsi="Verdana"/>
                <w:color w:val="353535"/>
                <w:sz w:val="17"/>
                <w:szCs w:val="17"/>
              </w:rPr>
            </w:pPr>
          </w:p>
        </w:tc>
        <w:tc>
          <w:tcPr>
            <w:tcW w:w="4590" w:type="dxa"/>
          </w:tcPr>
          <w:p w:rsidR="00FD7BCB" w:rsidRDefault="00FD7BCB" w:rsidP="001347BE">
            <w:pPr>
              <w:pStyle w:val="NormalWeb"/>
              <w:spacing w:before="240" w:beforeAutospacing="0" w:after="240" w:afterAutospacing="0"/>
              <w:textAlignment w:val="baseline"/>
              <w:rPr>
                <w:rFonts w:ascii="Verdana" w:hAnsi="Verdana"/>
                <w:b/>
                <w:color w:val="353535"/>
                <w:sz w:val="32"/>
                <w:szCs w:val="32"/>
              </w:rPr>
            </w:pPr>
            <w:r>
              <w:rPr>
                <w:rFonts w:ascii="Verdana" w:hAnsi="Verdana"/>
                <w:b/>
                <w:color w:val="353535"/>
                <w:sz w:val="32"/>
                <w:szCs w:val="32"/>
              </w:rPr>
              <w:t>Annotate:</w:t>
            </w:r>
          </w:p>
          <w:p w:rsidR="00FD7BCB" w:rsidRPr="00FD7BCB" w:rsidRDefault="00FD7BCB" w:rsidP="00FD7BCB">
            <w:pPr>
              <w:pStyle w:val="NormalWeb"/>
              <w:spacing w:before="0" w:beforeAutospacing="0" w:after="0" w:afterAutospacing="0"/>
              <w:textAlignment w:val="baseline"/>
              <w:rPr>
                <w:rFonts w:ascii="Verdana" w:hAnsi="Verdana"/>
                <w:color w:val="353535"/>
              </w:rPr>
            </w:pPr>
            <w:r>
              <w:rPr>
                <w:rFonts w:ascii="Verdana" w:hAnsi="Verdana"/>
                <w:color w:val="353535"/>
              </w:rPr>
              <w:t>? for questions</w:t>
            </w:r>
          </w:p>
          <w:p w:rsidR="00FD7BCB" w:rsidRDefault="00FD7BCB" w:rsidP="00FD7BCB">
            <w:pPr>
              <w:pStyle w:val="NormalWeb"/>
              <w:spacing w:before="0" w:beforeAutospacing="0" w:after="0" w:afterAutospacing="0"/>
              <w:textAlignment w:val="baseline"/>
              <w:rPr>
                <w:rFonts w:ascii="Verdana" w:hAnsi="Verdana"/>
                <w:color w:val="353535"/>
              </w:rPr>
            </w:pPr>
            <w:r w:rsidRPr="00FD7BCB">
              <w:rPr>
                <w:rFonts w:ascii="Verdana" w:hAnsi="Verdana"/>
                <w:color w:val="353535"/>
              </w:rPr>
              <w:t>X</w:t>
            </w:r>
            <w:r>
              <w:rPr>
                <w:rFonts w:ascii="Verdana" w:hAnsi="Verdana"/>
                <w:color w:val="353535"/>
              </w:rPr>
              <w:t xml:space="preserve"> for things you connect with</w:t>
            </w:r>
          </w:p>
          <w:p w:rsidR="00FD7BCB" w:rsidRDefault="00FD7BCB" w:rsidP="00FD7BCB">
            <w:pPr>
              <w:pStyle w:val="NormalWeb"/>
              <w:spacing w:before="0" w:beforeAutospacing="0" w:after="0" w:afterAutospacing="0"/>
              <w:textAlignment w:val="baseline"/>
              <w:rPr>
                <w:rFonts w:ascii="Verdana" w:hAnsi="Verdana"/>
                <w:color w:val="353535"/>
              </w:rPr>
            </w:pPr>
            <w:r>
              <w:rPr>
                <w:rFonts w:ascii="Verdana" w:hAnsi="Verdana"/>
                <w:color w:val="353535"/>
              </w:rPr>
              <w:t>Comments for anything you want</w:t>
            </w:r>
          </w:p>
          <w:p w:rsidR="00FD7BCB" w:rsidRDefault="00FD7BCB" w:rsidP="00FD7BCB">
            <w:pPr>
              <w:pStyle w:val="NormalWeb"/>
              <w:spacing w:before="0" w:beforeAutospacing="0" w:after="0" w:afterAutospacing="0"/>
              <w:textAlignment w:val="baseline"/>
              <w:rPr>
                <w:rFonts w:ascii="Verdana" w:hAnsi="Verdana"/>
                <w:color w:val="353535"/>
              </w:rPr>
            </w:pPr>
            <w:r>
              <w:rPr>
                <w:rFonts w:ascii="Verdana" w:hAnsi="Verdana"/>
                <w:color w:val="353535"/>
              </w:rPr>
              <w:t>Circle words you don’t know</w:t>
            </w:r>
          </w:p>
          <w:p w:rsidR="00806938" w:rsidRDefault="00806938" w:rsidP="00806938">
            <w:pPr>
              <w:pStyle w:val="NormalWeb"/>
              <w:spacing w:before="0" w:beforeAutospacing="0" w:after="0" w:afterAutospacing="0"/>
              <w:textAlignment w:val="baseline"/>
              <w:rPr>
                <w:rFonts w:ascii="Verdana" w:hAnsi="Verdana"/>
                <w:color w:val="353535"/>
              </w:rPr>
            </w:pPr>
            <w:r w:rsidRPr="00806938">
              <w:rPr>
                <w:rFonts w:ascii="Verdana" w:hAnsi="Verdana"/>
                <w:color w:val="353535"/>
              </w:rPr>
              <w:sym w:font="Wingdings" w:char="F04A"/>
            </w:r>
            <w:r>
              <w:rPr>
                <w:rFonts w:ascii="Verdana" w:hAnsi="Verdana"/>
                <w:color w:val="353535"/>
              </w:rPr>
              <w:t xml:space="preserve"> next to words or parts you like </w:t>
            </w:r>
            <w:r>
              <w:rPr>
                <w:rFonts w:ascii="Verdana" w:hAnsi="Verdana"/>
                <w:color w:val="353535"/>
              </w:rPr>
              <w:t>Underline claim</w:t>
            </w:r>
          </w:p>
          <w:p w:rsidR="00FD7BCB" w:rsidRPr="00FD7BCB" w:rsidRDefault="00FD7BCB" w:rsidP="00FD7BCB">
            <w:pPr>
              <w:pStyle w:val="NormalWeb"/>
              <w:spacing w:before="0" w:beforeAutospacing="0" w:after="0" w:afterAutospacing="0"/>
              <w:textAlignment w:val="baseline"/>
              <w:rPr>
                <w:rFonts w:ascii="Verdana" w:hAnsi="Verdana"/>
                <w:color w:val="353535"/>
              </w:rPr>
            </w:pPr>
            <w:r>
              <w:rPr>
                <w:rFonts w:ascii="Verdana" w:hAnsi="Verdana"/>
                <w:color w:val="353535"/>
              </w:rPr>
              <w:t>E next to evidence</w:t>
            </w:r>
          </w:p>
          <w:p w:rsidR="00040B83" w:rsidRPr="00081FBC" w:rsidRDefault="00040B83" w:rsidP="001347BE">
            <w:pPr>
              <w:pStyle w:val="NormalWeb"/>
              <w:spacing w:before="240" w:beforeAutospacing="0" w:after="240" w:afterAutospacing="0"/>
              <w:textAlignment w:val="baseline"/>
              <w:rPr>
                <w:rFonts w:ascii="Verdana" w:hAnsi="Verdana"/>
                <w:b/>
                <w:color w:val="353535"/>
                <w:sz w:val="32"/>
                <w:szCs w:val="32"/>
              </w:rPr>
            </w:pPr>
            <w:r w:rsidRPr="00081FBC">
              <w:rPr>
                <w:rFonts w:ascii="Verdana" w:hAnsi="Verdana"/>
                <w:b/>
                <w:color w:val="353535"/>
                <w:sz w:val="32"/>
                <w:szCs w:val="32"/>
              </w:rPr>
              <w:t>LAPS</w:t>
            </w:r>
          </w:p>
          <w:p w:rsidR="00040B83" w:rsidRPr="00FC0122" w:rsidRDefault="00040B83" w:rsidP="001347BE">
            <w:pPr>
              <w:pStyle w:val="NormalWeb"/>
              <w:spacing w:before="240" w:beforeAutospacing="0" w:after="240" w:afterAutospacing="0"/>
              <w:textAlignment w:val="baseline"/>
              <w:rPr>
                <w:rFonts w:ascii="Verdana" w:hAnsi="Verdana"/>
                <w:b/>
                <w:color w:val="353535"/>
              </w:rPr>
            </w:pPr>
            <w:r w:rsidRPr="00FC0122">
              <w:rPr>
                <w:rFonts w:ascii="Verdana" w:hAnsi="Verdana"/>
                <w:b/>
                <w:color w:val="353535"/>
              </w:rPr>
              <w:t>Look/Literal:</w:t>
            </w:r>
            <w:r w:rsidRPr="00040B83">
              <w:rPr>
                <w:rFonts w:ascii="Verdana" w:hAnsi="Verdana"/>
                <w:color w:val="353535"/>
              </w:rPr>
              <w:t>What is this about?</w:t>
            </w:r>
            <w:r w:rsidR="00FC0122">
              <w:rPr>
                <w:rFonts w:ascii="Verdana" w:hAnsi="Verdana"/>
                <w:color w:val="353535"/>
              </w:rPr>
              <w:t xml:space="preserve">  Summarize it in a couple sentences:</w:t>
            </w:r>
          </w:p>
          <w:p w:rsidR="00040B83" w:rsidRDefault="00040B83" w:rsidP="001347BE">
            <w:pPr>
              <w:pStyle w:val="NormalWeb"/>
              <w:spacing w:before="240" w:beforeAutospacing="0" w:after="240" w:afterAutospacing="0"/>
              <w:textAlignment w:val="baseline"/>
              <w:rPr>
                <w:rFonts w:ascii="Verdana" w:hAnsi="Verdana"/>
                <w:color w:val="353535"/>
              </w:rPr>
            </w:pPr>
          </w:p>
          <w:p w:rsidR="00040B83" w:rsidRDefault="00040B83" w:rsidP="001347BE">
            <w:pPr>
              <w:pStyle w:val="NormalWeb"/>
              <w:spacing w:before="240" w:beforeAutospacing="0" w:after="240" w:afterAutospacing="0"/>
              <w:textAlignment w:val="baseline"/>
              <w:rPr>
                <w:rFonts w:ascii="Verdana" w:hAnsi="Verdana"/>
                <w:color w:val="353535"/>
              </w:rPr>
            </w:pPr>
          </w:p>
          <w:p w:rsidR="00FD7BCB" w:rsidRDefault="00FD7BCB" w:rsidP="001347BE">
            <w:pPr>
              <w:pStyle w:val="NormalWeb"/>
              <w:spacing w:before="240" w:beforeAutospacing="0" w:after="240" w:afterAutospacing="0"/>
              <w:textAlignment w:val="baseline"/>
              <w:rPr>
                <w:rFonts w:ascii="Verdana" w:hAnsi="Verdana"/>
                <w:color w:val="353535"/>
              </w:rPr>
            </w:pPr>
          </w:p>
          <w:p w:rsidR="00826CC5" w:rsidRDefault="00826CC5" w:rsidP="001347BE">
            <w:pPr>
              <w:pStyle w:val="NormalWeb"/>
              <w:spacing w:before="240" w:beforeAutospacing="0" w:after="240" w:afterAutospacing="0"/>
              <w:textAlignment w:val="baseline"/>
              <w:rPr>
                <w:rFonts w:ascii="Verdana" w:hAnsi="Verdana"/>
                <w:color w:val="353535"/>
              </w:rPr>
            </w:pPr>
            <w:bookmarkStart w:id="0" w:name="_GoBack"/>
            <w:bookmarkEnd w:id="0"/>
          </w:p>
          <w:p w:rsidR="00040B83" w:rsidRDefault="00FC0122" w:rsidP="001347BE">
            <w:pPr>
              <w:pStyle w:val="NormalWeb"/>
              <w:spacing w:before="240" w:beforeAutospacing="0" w:after="240" w:afterAutospacing="0"/>
              <w:textAlignment w:val="baseline"/>
              <w:rPr>
                <w:rFonts w:ascii="Verdana" w:hAnsi="Verdana"/>
                <w:color w:val="353535"/>
              </w:rPr>
            </w:pPr>
            <w:r w:rsidRPr="00FC0122">
              <w:rPr>
                <w:rFonts w:ascii="Verdana" w:hAnsi="Verdana"/>
                <w:b/>
                <w:color w:val="353535"/>
              </w:rPr>
              <w:t>Analysis:</w:t>
            </w:r>
            <w:r>
              <w:rPr>
                <w:rFonts w:ascii="Verdana" w:hAnsi="Verdana"/>
                <w:color w:val="353535"/>
              </w:rPr>
              <w:t xml:space="preserve"> What is the theme or main idea?</w:t>
            </w:r>
          </w:p>
          <w:p w:rsidR="00040B83" w:rsidRDefault="00040B83" w:rsidP="001347BE">
            <w:pPr>
              <w:pStyle w:val="NormalWeb"/>
              <w:spacing w:before="240" w:beforeAutospacing="0" w:after="240" w:afterAutospacing="0"/>
              <w:textAlignment w:val="baseline"/>
              <w:rPr>
                <w:rFonts w:ascii="Verdana" w:hAnsi="Verdana"/>
                <w:color w:val="353535"/>
              </w:rPr>
            </w:pPr>
          </w:p>
          <w:p w:rsidR="00FD7BCB" w:rsidRDefault="00FD7BCB" w:rsidP="001347BE">
            <w:pPr>
              <w:pStyle w:val="NormalWeb"/>
              <w:spacing w:before="240" w:beforeAutospacing="0" w:after="240" w:afterAutospacing="0"/>
              <w:textAlignment w:val="baseline"/>
              <w:rPr>
                <w:rFonts w:ascii="Verdana" w:hAnsi="Verdana"/>
                <w:color w:val="353535"/>
              </w:rPr>
            </w:pPr>
          </w:p>
          <w:p w:rsidR="00040B83" w:rsidRDefault="00040B83" w:rsidP="001347BE">
            <w:pPr>
              <w:pStyle w:val="NormalWeb"/>
              <w:spacing w:before="240" w:beforeAutospacing="0" w:after="240" w:afterAutospacing="0"/>
              <w:textAlignment w:val="baseline"/>
              <w:rPr>
                <w:rFonts w:ascii="Verdana" w:hAnsi="Verdana"/>
                <w:color w:val="353535"/>
              </w:rPr>
            </w:pPr>
            <w:r w:rsidRPr="00FC0122">
              <w:rPr>
                <w:rFonts w:ascii="Verdana" w:hAnsi="Verdana"/>
                <w:b/>
                <w:color w:val="353535"/>
              </w:rPr>
              <w:t>Prove It:</w:t>
            </w:r>
            <w:r w:rsidR="00FC0122">
              <w:rPr>
                <w:rFonts w:ascii="Verdana" w:hAnsi="Verdana"/>
                <w:color w:val="353535"/>
              </w:rPr>
              <w:t xml:space="preserve"> How does the author develop that theme?  What is his evidence?</w:t>
            </w:r>
          </w:p>
          <w:p w:rsidR="00040B83" w:rsidRDefault="00040B83" w:rsidP="001347BE">
            <w:pPr>
              <w:pStyle w:val="NormalWeb"/>
              <w:spacing w:before="240" w:beforeAutospacing="0" w:after="240" w:afterAutospacing="0"/>
              <w:textAlignment w:val="baseline"/>
              <w:rPr>
                <w:rFonts w:ascii="Verdana" w:hAnsi="Verdana"/>
                <w:color w:val="353535"/>
              </w:rPr>
            </w:pPr>
          </w:p>
          <w:p w:rsidR="00040B83" w:rsidRDefault="00040B83" w:rsidP="001347BE">
            <w:pPr>
              <w:pStyle w:val="NormalWeb"/>
              <w:spacing w:before="240" w:beforeAutospacing="0" w:after="240" w:afterAutospacing="0"/>
              <w:textAlignment w:val="baseline"/>
              <w:rPr>
                <w:rFonts w:ascii="Verdana" w:hAnsi="Verdana"/>
                <w:color w:val="353535"/>
              </w:rPr>
            </w:pPr>
          </w:p>
          <w:p w:rsidR="00FD7BCB" w:rsidRDefault="00FD7BCB" w:rsidP="001347BE">
            <w:pPr>
              <w:pStyle w:val="NormalWeb"/>
              <w:spacing w:before="240" w:beforeAutospacing="0" w:after="240" w:afterAutospacing="0"/>
              <w:textAlignment w:val="baseline"/>
              <w:rPr>
                <w:rFonts w:ascii="Verdana" w:hAnsi="Verdana"/>
                <w:color w:val="353535"/>
              </w:rPr>
            </w:pPr>
          </w:p>
          <w:p w:rsidR="00040B83" w:rsidRDefault="00040B83" w:rsidP="001347BE">
            <w:pPr>
              <w:pStyle w:val="NormalWeb"/>
              <w:spacing w:before="240" w:beforeAutospacing="0" w:after="240" w:afterAutospacing="0"/>
              <w:textAlignment w:val="baseline"/>
              <w:rPr>
                <w:rFonts w:ascii="Verdana" w:hAnsi="Verdana"/>
                <w:color w:val="353535"/>
              </w:rPr>
            </w:pPr>
          </w:p>
          <w:p w:rsidR="00040B83" w:rsidRPr="00040B83" w:rsidRDefault="00040B83" w:rsidP="001347BE">
            <w:pPr>
              <w:pStyle w:val="NormalWeb"/>
              <w:spacing w:before="240" w:beforeAutospacing="0" w:after="240" w:afterAutospacing="0"/>
              <w:textAlignment w:val="baseline"/>
              <w:rPr>
                <w:rFonts w:ascii="Verdana" w:hAnsi="Verdana"/>
                <w:color w:val="353535"/>
              </w:rPr>
            </w:pPr>
            <w:r w:rsidRPr="00FC0122">
              <w:rPr>
                <w:rFonts w:ascii="Verdana" w:hAnsi="Verdana"/>
                <w:b/>
                <w:color w:val="353535"/>
              </w:rPr>
              <w:t>So what?</w:t>
            </w:r>
            <w:r w:rsidR="00FC0122">
              <w:rPr>
                <w:rFonts w:ascii="Verdana" w:hAnsi="Verdana"/>
                <w:b/>
                <w:color w:val="353535"/>
              </w:rPr>
              <w:t xml:space="preserve">: </w:t>
            </w:r>
            <w:r w:rsidR="00081FBC" w:rsidRPr="00081FBC">
              <w:rPr>
                <w:rFonts w:ascii="Verdana" w:hAnsi="Verdana"/>
                <w:color w:val="353535"/>
              </w:rPr>
              <w:t>What does the author want you to believe? How can you relate this to yourself?</w:t>
            </w:r>
          </w:p>
        </w:tc>
      </w:tr>
    </w:tbl>
    <w:p w:rsidR="000036A5" w:rsidRDefault="00826CC5"/>
    <w:sectPr w:rsidR="000036A5" w:rsidSect="001347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48"/>
    <w:rsid w:val="00040B83"/>
    <w:rsid w:val="00052F2E"/>
    <w:rsid w:val="00081FBC"/>
    <w:rsid w:val="001347BE"/>
    <w:rsid w:val="00806938"/>
    <w:rsid w:val="00826CC5"/>
    <w:rsid w:val="009A0548"/>
    <w:rsid w:val="009C35F2"/>
    <w:rsid w:val="00FC0122"/>
    <w:rsid w:val="00FD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B0710-7080-4B26-89C1-7CE4760C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05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7BE"/>
    <w:rPr>
      <w:rFonts w:ascii="Segoe UI" w:hAnsi="Segoe UI" w:cs="Segoe UI"/>
      <w:sz w:val="18"/>
      <w:szCs w:val="18"/>
    </w:rPr>
  </w:style>
  <w:style w:type="table" w:styleId="TableGrid">
    <w:name w:val="Table Grid"/>
    <w:basedOn w:val="TableNormal"/>
    <w:uiPriority w:val="39"/>
    <w:rsid w:val="00134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6637">
      <w:bodyDiv w:val="1"/>
      <w:marLeft w:val="0"/>
      <w:marRight w:val="0"/>
      <w:marTop w:val="0"/>
      <w:marBottom w:val="0"/>
      <w:divBdr>
        <w:top w:val="none" w:sz="0" w:space="0" w:color="auto"/>
        <w:left w:val="none" w:sz="0" w:space="0" w:color="auto"/>
        <w:bottom w:val="none" w:sz="0" w:space="0" w:color="auto"/>
        <w:right w:val="none" w:sz="0" w:space="0" w:color="auto"/>
      </w:divBdr>
    </w:div>
    <w:div w:id="1891069592">
      <w:bodyDiv w:val="1"/>
      <w:marLeft w:val="0"/>
      <w:marRight w:val="0"/>
      <w:marTop w:val="0"/>
      <w:marBottom w:val="0"/>
      <w:divBdr>
        <w:top w:val="none" w:sz="0" w:space="0" w:color="auto"/>
        <w:left w:val="none" w:sz="0" w:space="0" w:color="auto"/>
        <w:bottom w:val="none" w:sz="0" w:space="0" w:color="auto"/>
        <w:right w:val="none" w:sz="0" w:space="0" w:color="auto"/>
      </w:divBdr>
      <w:divsChild>
        <w:div w:id="206740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Haring</dc:creator>
  <cp:keywords/>
  <dc:description/>
  <cp:lastModifiedBy>Dana Haring</cp:lastModifiedBy>
  <cp:revision>5</cp:revision>
  <cp:lastPrinted>2016-09-23T20:51:00Z</cp:lastPrinted>
  <dcterms:created xsi:type="dcterms:W3CDTF">2016-09-23T15:59:00Z</dcterms:created>
  <dcterms:modified xsi:type="dcterms:W3CDTF">2016-09-23T21:12:00Z</dcterms:modified>
</cp:coreProperties>
</file>