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0C" w:rsidRDefault="0038040C" w:rsidP="005C7718">
      <w:pPr>
        <w:jc w:val="center"/>
        <w:rPr>
          <w:rFonts w:ascii="Arial Narrow Bold" w:hAnsi="Arial Narrow Bold"/>
          <w:b/>
          <w:sz w:val="6"/>
        </w:rPr>
      </w:pPr>
    </w:p>
    <w:p w:rsidR="0038040C" w:rsidRDefault="0038040C" w:rsidP="005C7718">
      <w:pPr>
        <w:jc w:val="center"/>
        <w:rPr>
          <w:rFonts w:ascii="Arial Narrow Bold" w:hAnsi="Arial Narrow Bold"/>
          <w:b/>
          <w:sz w:val="6"/>
        </w:rPr>
      </w:pPr>
    </w:p>
    <w:p w:rsidR="0038040C" w:rsidRDefault="0038040C" w:rsidP="005C7718">
      <w:pPr>
        <w:jc w:val="center"/>
        <w:rPr>
          <w:rFonts w:ascii="Arial Narrow Bold" w:hAnsi="Arial Narrow Bold"/>
          <w:b/>
          <w:sz w:val="6"/>
        </w:rPr>
      </w:pPr>
    </w:p>
    <w:p w:rsidR="00666227" w:rsidRPr="002510C3" w:rsidRDefault="00666227" w:rsidP="005C7718">
      <w:pPr>
        <w:jc w:val="center"/>
        <w:rPr>
          <w:rFonts w:ascii="Arial Narrow Bold" w:hAnsi="Arial Narrow Bold"/>
          <w:b/>
          <w:sz w:val="6"/>
        </w:rPr>
      </w:pPr>
    </w:p>
    <w:tbl>
      <w:tblPr>
        <w:tblStyle w:val="TableGrid"/>
        <w:tblW w:w="10530" w:type="dxa"/>
        <w:tblInd w:w="288" w:type="dxa"/>
        <w:tblLook w:val="00BF"/>
      </w:tblPr>
      <w:tblGrid>
        <w:gridCol w:w="2833"/>
        <w:gridCol w:w="3197"/>
        <w:gridCol w:w="4500"/>
      </w:tblGrid>
      <w:tr w:rsidR="00DA6F6A" w:rsidRPr="002510C3">
        <w:tc>
          <w:tcPr>
            <w:tcW w:w="2833" w:type="dxa"/>
          </w:tcPr>
          <w:p w:rsidR="00DA6F6A" w:rsidRPr="002510C3" w:rsidRDefault="00DA6F6A" w:rsidP="00863EDD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Visualize</w:t>
            </w:r>
          </w:p>
        </w:tc>
        <w:tc>
          <w:tcPr>
            <w:tcW w:w="3197" w:type="dxa"/>
          </w:tcPr>
          <w:p w:rsidR="00DA6F6A" w:rsidRPr="002510C3" w:rsidRDefault="00DA6F6A" w:rsidP="00863EDD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2510C3">
              <w:rPr>
                <w:rFonts w:ascii="Arial Narrow" w:hAnsi="Arial Narrow"/>
                <w:b/>
                <w:sz w:val="32"/>
              </w:rPr>
              <w:t>Steps</w:t>
            </w:r>
          </w:p>
        </w:tc>
        <w:tc>
          <w:tcPr>
            <w:tcW w:w="4500" w:type="dxa"/>
          </w:tcPr>
          <w:p w:rsidR="00DA6F6A" w:rsidRPr="00DA6F6A" w:rsidRDefault="00DA6F6A" w:rsidP="005C7718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DA6F6A">
              <w:rPr>
                <w:rFonts w:ascii="Arial Narrow" w:hAnsi="Arial Narrow"/>
                <w:b/>
                <w:sz w:val="32"/>
              </w:rPr>
              <w:t>Key Questions</w:t>
            </w:r>
          </w:p>
        </w:tc>
      </w:tr>
      <w:tr w:rsidR="00DA6F6A" w:rsidRPr="002510C3">
        <w:tc>
          <w:tcPr>
            <w:tcW w:w="2833" w:type="dxa"/>
          </w:tcPr>
          <w:p w:rsidR="00DA6F6A" w:rsidRPr="002510C3" w:rsidRDefault="00DA6F6A" w:rsidP="001C496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438998" cy="17190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_figure_Look.ai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98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</w:tcPr>
          <w:p w:rsidR="00DA6F6A" w:rsidRPr="002510C3" w:rsidRDefault="00DA6F6A" w:rsidP="001C496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DA6F6A" w:rsidRPr="002510C3" w:rsidRDefault="00DA6F6A" w:rsidP="001C496A">
            <w:pPr>
              <w:jc w:val="center"/>
              <w:rPr>
                <w:rFonts w:ascii="Arial Narrow" w:hAnsi="Arial Narrow"/>
                <w:b/>
                <w:sz w:val="30"/>
              </w:rPr>
            </w:pPr>
            <w:r w:rsidRPr="002510C3">
              <w:rPr>
                <w:rFonts w:ascii="Arial Narrow" w:hAnsi="Arial Narrow"/>
                <w:b/>
                <w:sz w:val="56"/>
              </w:rPr>
              <w:t>L</w:t>
            </w:r>
            <w:r w:rsidRPr="002510C3">
              <w:rPr>
                <w:rFonts w:ascii="Arial Narrow" w:hAnsi="Arial Narrow"/>
                <w:b/>
                <w:sz w:val="30"/>
              </w:rPr>
              <w:t>ook!</w:t>
            </w:r>
          </w:p>
          <w:p w:rsidR="00DA6F6A" w:rsidRPr="00DA6F6A" w:rsidRDefault="00DA6F6A" w:rsidP="00BD2BFB">
            <w:pPr>
              <w:jc w:val="center"/>
              <w:rPr>
                <w:rFonts w:ascii="Arial Narrow" w:hAnsi="Arial Narrow"/>
              </w:rPr>
            </w:pPr>
            <w:r w:rsidRPr="00DA6F6A">
              <w:rPr>
                <w:rFonts w:ascii="Arial Narrow" w:hAnsi="Arial Narrow"/>
              </w:rPr>
              <w:t xml:space="preserve">(Determine the </w:t>
            </w:r>
            <w:r w:rsidRPr="00DA6F6A">
              <w:rPr>
                <w:rFonts w:ascii="Arial Narrow" w:hAnsi="Arial Narrow"/>
                <w:u w:val="single"/>
              </w:rPr>
              <w:t>literal</w:t>
            </w:r>
            <w:r w:rsidRPr="00DA6F6A">
              <w:rPr>
                <w:rFonts w:ascii="Arial Narrow" w:hAnsi="Arial Narrow"/>
              </w:rPr>
              <w:t xml:space="preserve"> meaning or </w:t>
            </w:r>
            <w:r w:rsidRPr="00DA6F6A">
              <w:rPr>
                <w:rFonts w:ascii="Arial Narrow" w:hAnsi="Arial Narrow"/>
                <w:u w:val="single"/>
              </w:rPr>
              <w:t>content</w:t>
            </w:r>
            <w:r w:rsidRPr="00DA6F6A">
              <w:rPr>
                <w:rFonts w:ascii="Arial Narrow" w:hAnsi="Arial Narrow"/>
              </w:rPr>
              <w:t xml:space="preserve"> of the text)</w:t>
            </w:r>
          </w:p>
          <w:p w:rsidR="00DA6F6A" w:rsidRPr="002510C3" w:rsidRDefault="00DA6F6A" w:rsidP="00BD2BFB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4500" w:type="dxa"/>
          </w:tcPr>
          <w:p w:rsidR="00DA6F6A" w:rsidRPr="00DA6F6A" w:rsidRDefault="00DA6F6A" w:rsidP="001A656B">
            <w:pPr>
              <w:pStyle w:val="ListParagraph"/>
              <w:numPr>
                <w:ilvl w:val="0"/>
                <w:numId w:val="11"/>
              </w:numPr>
              <w:ind w:left="188" w:hanging="180"/>
              <w:rPr>
                <w:rFonts w:ascii="Arial Narrow" w:hAnsi="Arial Narrow"/>
                <w:sz w:val="20"/>
              </w:rPr>
            </w:pPr>
            <w:r w:rsidRPr="00DA6F6A">
              <w:rPr>
                <w:rFonts w:ascii="Arial Narrow" w:hAnsi="Arial Narrow"/>
                <w:sz w:val="20"/>
              </w:rPr>
              <w:t>What does the text say literally?</w:t>
            </w:r>
          </w:p>
          <w:p w:rsidR="00DA6F6A" w:rsidRPr="00DA6F6A" w:rsidRDefault="00DA6F6A" w:rsidP="005C7718">
            <w:pPr>
              <w:pStyle w:val="ListParagraph"/>
              <w:numPr>
                <w:ilvl w:val="0"/>
                <w:numId w:val="11"/>
              </w:numPr>
              <w:ind w:left="188" w:hanging="180"/>
              <w:rPr>
                <w:rFonts w:ascii="Arial Narrow" w:hAnsi="Arial Narrow"/>
                <w:sz w:val="20"/>
              </w:rPr>
            </w:pPr>
            <w:r w:rsidRPr="00DA6F6A">
              <w:rPr>
                <w:rFonts w:ascii="Arial Narrow" w:hAnsi="Arial Narrow"/>
                <w:sz w:val="20"/>
              </w:rPr>
              <w:t>What does the new language/vocabulary mean?</w:t>
            </w:r>
          </w:p>
          <w:p w:rsidR="00DA6F6A" w:rsidRPr="00DA6F6A" w:rsidRDefault="00DA6F6A" w:rsidP="001A656B">
            <w:pPr>
              <w:pStyle w:val="ListParagraph"/>
              <w:numPr>
                <w:ilvl w:val="0"/>
                <w:numId w:val="11"/>
              </w:numPr>
              <w:ind w:left="188" w:hanging="180"/>
              <w:rPr>
                <w:rFonts w:ascii="Arial Narrow" w:hAnsi="Arial Narrow"/>
                <w:sz w:val="20"/>
              </w:rPr>
            </w:pPr>
            <w:r w:rsidRPr="00DA6F6A">
              <w:rPr>
                <w:rFonts w:ascii="Arial Narrow" w:hAnsi="Arial Narrow"/>
                <w:sz w:val="20"/>
              </w:rPr>
              <w:t>What is the source of this text?</w:t>
            </w:r>
          </w:p>
          <w:p w:rsidR="00DA6F6A" w:rsidRPr="00DA6F6A" w:rsidRDefault="00DA6F6A" w:rsidP="001A656B">
            <w:pPr>
              <w:pStyle w:val="ListParagraph"/>
              <w:numPr>
                <w:ilvl w:val="0"/>
                <w:numId w:val="11"/>
              </w:numPr>
              <w:ind w:left="188" w:hanging="180"/>
              <w:rPr>
                <w:rFonts w:ascii="Arial Narrow" w:hAnsi="Arial Narrow"/>
                <w:sz w:val="20"/>
              </w:rPr>
            </w:pPr>
            <w:r w:rsidRPr="00DA6F6A">
              <w:rPr>
                <w:rFonts w:ascii="Arial Narrow" w:hAnsi="Arial Narrow"/>
                <w:sz w:val="20"/>
              </w:rPr>
              <w:t>What is a summary of the content of the text?</w:t>
            </w:r>
          </w:p>
        </w:tc>
      </w:tr>
      <w:tr w:rsidR="00DA6F6A" w:rsidRPr="002510C3">
        <w:tc>
          <w:tcPr>
            <w:tcW w:w="2833" w:type="dxa"/>
          </w:tcPr>
          <w:p w:rsidR="00DA6F6A" w:rsidRPr="002510C3" w:rsidRDefault="00DA6F6A" w:rsidP="001C496A">
            <w:pPr>
              <w:jc w:val="center"/>
              <w:rPr>
                <w:rFonts w:ascii="Arial Narrow" w:hAnsi="Arial Narrow"/>
                <w:b/>
                <w:sz w:val="1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227221" cy="1645920"/>
                  <wp:effectExtent l="25400" t="0" r="0" b="0"/>
                  <wp:docPr id="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_figure_Analyze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21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97" w:type="dxa"/>
          </w:tcPr>
          <w:p w:rsidR="00DA6F6A" w:rsidRPr="002510C3" w:rsidRDefault="00DA6F6A" w:rsidP="001C496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DA6F6A" w:rsidRPr="002510C3" w:rsidRDefault="00DA6F6A" w:rsidP="001C496A">
            <w:pPr>
              <w:jc w:val="center"/>
              <w:rPr>
                <w:rFonts w:ascii="Arial Narrow" w:hAnsi="Arial Narrow"/>
                <w:b/>
                <w:sz w:val="30"/>
              </w:rPr>
            </w:pPr>
            <w:r w:rsidRPr="002510C3">
              <w:rPr>
                <w:rFonts w:ascii="Arial Narrow" w:hAnsi="Arial Narrow"/>
                <w:b/>
                <w:sz w:val="56"/>
              </w:rPr>
              <w:t>A</w:t>
            </w:r>
            <w:r w:rsidRPr="002510C3">
              <w:rPr>
                <w:rFonts w:ascii="Arial Narrow" w:hAnsi="Arial Narrow"/>
                <w:b/>
                <w:sz w:val="30"/>
              </w:rPr>
              <w:t>nalyze!</w:t>
            </w:r>
          </w:p>
          <w:p w:rsidR="00DA6F6A" w:rsidRPr="00DA6F6A" w:rsidRDefault="00DA6F6A" w:rsidP="001C496A">
            <w:pPr>
              <w:jc w:val="center"/>
              <w:rPr>
                <w:rFonts w:ascii="Arial Narrow" w:hAnsi="Arial Narrow"/>
              </w:rPr>
            </w:pPr>
            <w:r w:rsidRPr="00DA6F6A">
              <w:rPr>
                <w:rFonts w:ascii="Arial Narrow" w:hAnsi="Arial Narrow"/>
              </w:rPr>
              <w:t>(</w:t>
            </w:r>
            <w:r w:rsidRPr="00DA6F6A">
              <w:rPr>
                <w:rFonts w:ascii="Arial Narrow" w:hAnsi="Arial Narrow"/>
                <w:u w:val="single"/>
              </w:rPr>
              <w:t>How</w:t>
            </w:r>
            <w:r w:rsidRPr="00DA6F6A">
              <w:rPr>
                <w:rFonts w:ascii="Arial Narrow" w:hAnsi="Arial Narrow"/>
              </w:rPr>
              <w:t xml:space="preserve"> does the text say it?  What techniques does the author use in constructing the text that shape its meaning?)</w:t>
            </w:r>
          </w:p>
          <w:p w:rsidR="00DA6F6A" w:rsidRPr="002510C3" w:rsidRDefault="00DA6F6A" w:rsidP="00BD2BFB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4500" w:type="dxa"/>
          </w:tcPr>
          <w:p w:rsidR="00DA6F6A" w:rsidRPr="00DA6F6A" w:rsidRDefault="00DA6F6A" w:rsidP="005C7718">
            <w:pPr>
              <w:pStyle w:val="ListParagraph"/>
              <w:numPr>
                <w:ilvl w:val="0"/>
                <w:numId w:val="10"/>
              </w:numPr>
              <w:ind w:left="188" w:hanging="180"/>
              <w:rPr>
                <w:rFonts w:ascii="Arial Narrow" w:hAnsi="Arial Narrow"/>
                <w:sz w:val="20"/>
              </w:rPr>
            </w:pPr>
            <w:r w:rsidRPr="00DA6F6A">
              <w:rPr>
                <w:rFonts w:ascii="Arial Narrow" w:hAnsi="Arial Narrow"/>
                <w:sz w:val="20"/>
              </w:rPr>
              <w:t xml:space="preserve">How is the text structured? </w:t>
            </w:r>
          </w:p>
          <w:p w:rsidR="00DA6F6A" w:rsidRPr="00DA6F6A" w:rsidRDefault="00DA6F6A" w:rsidP="005C7718">
            <w:pPr>
              <w:pStyle w:val="ListParagraph"/>
              <w:numPr>
                <w:ilvl w:val="0"/>
                <w:numId w:val="10"/>
              </w:numPr>
              <w:ind w:left="188" w:hanging="180"/>
              <w:rPr>
                <w:rFonts w:ascii="Arial Narrow" w:hAnsi="Arial Narrow"/>
                <w:sz w:val="20"/>
              </w:rPr>
            </w:pPr>
            <w:r w:rsidRPr="00DA6F6A">
              <w:rPr>
                <w:rFonts w:ascii="Arial Narrow" w:hAnsi="Arial Narrow"/>
                <w:sz w:val="20"/>
              </w:rPr>
              <w:t>What text features are used? What are the effects of text features and writing techniques used in the text?  How do they create meaning?</w:t>
            </w:r>
          </w:p>
          <w:p w:rsidR="00DA6F6A" w:rsidRPr="00DA6F6A" w:rsidRDefault="00DA6F6A" w:rsidP="004A38C0">
            <w:pPr>
              <w:pStyle w:val="ListParagraph"/>
              <w:numPr>
                <w:ilvl w:val="0"/>
                <w:numId w:val="10"/>
              </w:numPr>
              <w:ind w:left="188" w:hanging="180"/>
              <w:rPr>
                <w:rFonts w:ascii="Arial Narrow" w:hAnsi="Arial Narrow"/>
                <w:sz w:val="20"/>
              </w:rPr>
            </w:pPr>
            <w:r w:rsidRPr="00DA6F6A">
              <w:rPr>
                <w:rFonts w:ascii="Arial Narrow" w:hAnsi="Arial Narrow"/>
                <w:sz w:val="20"/>
              </w:rPr>
              <w:t>What writing techniques does the author use; what patterns are evident in those techniques; how do they affect the reader?</w:t>
            </w:r>
          </w:p>
          <w:p w:rsidR="00DA6F6A" w:rsidRPr="00DA6F6A" w:rsidRDefault="00DA6F6A" w:rsidP="004A38C0">
            <w:pPr>
              <w:pStyle w:val="ListParagraph"/>
              <w:numPr>
                <w:ilvl w:val="0"/>
                <w:numId w:val="10"/>
              </w:numPr>
              <w:ind w:left="188" w:hanging="180"/>
              <w:rPr>
                <w:rFonts w:ascii="Arial Narrow" w:hAnsi="Arial Narrow"/>
                <w:sz w:val="20"/>
              </w:rPr>
            </w:pPr>
            <w:r w:rsidRPr="00DA6F6A">
              <w:rPr>
                <w:rFonts w:ascii="Arial Narrow" w:hAnsi="Arial Narrow"/>
                <w:sz w:val="20"/>
              </w:rPr>
              <w:t>What is the central idea, thesis or theme?</w:t>
            </w:r>
          </w:p>
          <w:p w:rsidR="00DA6F6A" w:rsidRPr="00DA6F6A" w:rsidRDefault="00DA6F6A" w:rsidP="004A38C0">
            <w:pPr>
              <w:pStyle w:val="ListParagraph"/>
              <w:numPr>
                <w:ilvl w:val="0"/>
                <w:numId w:val="10"/>
              </w:numPr>
              <w:ind w:left="188" w:hanging="180"/>
              <w:rPr>
                <w:rFonts w:ascii="Arial Narrow" w:hAnsi="Arial Narrow"/>
                <w:sz w:val="20"/>
              </w:rPr>
            </w:pPr>
            <w:r w:rsidRPr="00DA6F6A">
              <w:rPr>
                <w:rFonts w:ascii="Arial Narrow" w:hAnsi="Arial Narrow"/>
                <w:sz w:val="20"/>
              </w:rPr>
              <w:t>What is the broader context of the text?</w:t>
            </w:r>
          </w:p>
        </w:tc>
      </w:tr>
      <w:tr w:rsidR="00DA6F6A" w:rsidRPr="002510C3">
        <w:tc>
          <w:tcPr>
            <w:tcW w:w="2833" w:type="dxa"/>
          </w:tcPr>
          <w:p w:rsidR="00DA6F6A" w:rsidRPr="002510C3" w:rsidRDefault="00DA6F6A" w:rsidP="001C496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376413" cy="1645920"/>
                  <wp:effectExtent l="0" t="0" r="0" b="0"/>
                  <wp:docPr id="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_figure_Prove.ai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413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</w:tcPr>
          <w:p w:rsidR="00DA6F6A" w:rsidRPr="002510C3" w:rsidRDefault="00DA6F6A" w:rsidP="001C496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DA6F6A" w:rsidRPr="002510C3" w:rsidRDefault="00DA6F6A" w:rsidP="001C496A">
            <w:pPr>
              <w:jc w:val="center"/>
              <w:rPr>
                <w:rFonts w:ascii="Arial Narrow" w:hAnsi="Arial Narrow"/>
                <w:b/>
                <w:sz w:val="30"/>
              </w:rPr>
            </w:pPr>
            <w:r w:rsidRPr="002510C3">
              <w:rPr>
                <w:rFonts w:ascii="Arial Narrow" w:hAnsi="Arial Narrow"/>
                <w:b/>
                <w:sz w:val="56"/>
              </w:rPr>
              <w:t>P</w:t>
            </w:r>
            <w:r w:rsidRPr="002510C3">
              <w:rPr>
                <w:rFonts w:ascii="Arial Narrow" w:hAnsi="Arial Narrow"/>
                <w:b/>
                <w:sz w:val="30"/>
              </w:rPr>
              <w:t>rove It!</w:t>
            </w:r>
          </w:p>
          <w:p w:rsidR="00DA6F6A" w:rsidRPr="00DA6F6A" w:rsidRDefault="00DA6F6A" w:rsidP="001C496A">
            <w:pPr>
              <w:jc w:val="center"/>
              <w:rPr>
                <w:rFonts w:ascii="Arial Narrow" w:hAnsi="Arial Narrow"/>
                <w:b/>
              </w:rPr>
            </w:pPr>
            <w:r w:rsidRPr="00DA6F6A">
              <w:rPr>
                <w:rFonts w:ascii="Arial Narrow" w:hAnsi="Arial Narrow"/>
              </w:rPr>
              <w:t xml:space="preserve">(Interpret the text meaning by examining the </w:t>
            </w:r>
            <w:r w:rsidRPr="00DA6F6A">
              <w:rPr>
                <w:rFonts w:ascii="Arial Narrow" w:hAnsi="Arial Narrow"/>
                <w:u w:val="single"/>
              </w:rPr>
              <w:t>evidence</w:t>
            </w:r>
            <w:r w:rsidRPr="00DA6F6A">
              <w:rPr>
                <w:rFonts w:ascii="Arial Narrow" w:hAnsi="Arial Narrow"/>
              </w:rPr>
              <w:t xml:space="preserve"> offered by the author.)</w:t>
            </w:r>
          </w:p>
        </w:tc>
        <w:tc>
          <w:tcPr>
            <w:tcW w:w="4500" w:type="dxa"/>
          </w:tcPr>
          <w:p w:rsidR="00DA6F6A" w:rsidRPr="00DA6F6A" w:rsidRDefault="00DA6F6A" w:rsidP="00486E77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Arial Narrow" w:hAnsi="Arial Narrow"/>
                <w:sz w:val="20"/>
              </w:rPr>
            </w:pPr>
            <w:r w:rsidRPr="00DA6F6A">
              <w:rPr>
                <w:rFonts w:ascii="Arial Narrow" w:hAnsi="Arial Narrow"/>
                <w:sz w:val="20"/>
              </w:rPr>
              <w:t>How does the author support and develop the thesis and claims made in the text?</w:t>
            </w:r>
          </w:p>
          <w:p w:rsidR="00DA6F6A" w:rsidRPr="00DA6F6A" w:rsidRDefault="00DA6F6A" w:rsidP="005C7718">
            <w:pPr>
              <w:pStyle w:val="ListParagraph"/>
              <w:numPr>
                <w:ilvl w:val="0"/>
                <w:numId w:val="9"/>
              </w:numPr>
              <w:ind w:left="188" w:hanging="188"/>
              <w:rPr>
                <w:rFonts w:ascii="Arial Narrow" w:hAnsi="Arial Narrow"/>
                <w:sz w:val="20"/>
              </w:rPr>
            </w:pPr>
            <w:r w:rsidRPr="00DA6F6A">
              <w:rPr>
                <w:rFonts w:ascii="Arial Narrow" w:hAnsi="Arial Narrow"/>
                <w:sz w:val="20"/>
              </w:rPr>
              <w:t>What is the quality of the evidence/data offered?  Is it sufficient?</w:t>
            </w:r>
          </w:p>
          <w:p w:rsidR="00DA6F6A" w:rsidRPr="00DA6F6A" w:rsidRDefault="00DA6F6A" w:rsidP="007945BC">
            <w:pPr>
              <w:pStyle w:val="ListParagraph"/>
              <w:numPr>
                <w:ilvl w:val="0"/>
                <w:numId w:val="9"/>
              </w:numPr>
              <w:ind w:left="188" w:hanging="188"/>
              <w:rPr>
                <w:rFonts w:ascii="Arial Narrow" w:hAnsi="Arial Narrow"/>
                <w:sz w:val="20"/>
              </w:rPr>
            </w:pPr>
            <w:r w:rsidRPr="00DA6F6A">
              <w:rPr>
                <w:rFonts w:ascii="Arial Narrow" w:hAnsi="Arial Narrow"/>
                <w:sz w:val="20"/>
              </w:rPr>
              <w:t>How are graphs or visuals used to contribute as support for claims? What trends or patterns do you see in the data in the graphs and visuals?</w:t>
            </w:r>
          </w:p>
        </w:tc>
      </w:tr>
      <w:tr w:rsidR="00DA6F6A" w:rsidRPr="002510C3">
        <w:tc>
          <w:tcPr>
            <w:tcW w:w="2833" w:type="dxa"/>
          </w:tcPr>
          <w:p w:rsidR="00DA6F6A" w:rsidRPr="002510C3" w:rsidRDefault="00DA6F6A" w:rsidP="001C496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376413" cy="1645920"/>
                  <wp:effectExtent l="0" t="0" r="0" b="0"/>
                  <wp:docPr id="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_figure_so What.ai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413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</w:tcPr>
          <w:p w:rsidR="00DA6F6A" w:rsidRPr="002510C3" w:rsidRDefault="00DA6F6A" w:rsidP="001C496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DA6F6A" w:rsidRPr="002510C3" w:rsidRDefault="00DA6F6A" w:rsidP="001C496A">
            <w:pPr>
              <w:jc w:val="center"/>
              <w:rPr>
                <w:rFonts w:ascii="Arial Narrow" w:hAnsi="Arial Narrow"/>
                <w:b/>
                <w:sz w:val="30"/>
              </w:rPr>
            </w:pPr>
            <w:r w:rsidRPr="002510C3">
              <w:rPr>
                <w:rFonts w:ascii="Arial Narrow" w:hAnsi="Arial Narrow"/>
                <w:b/>
                <w:sz w:val="56"/>
              </w:rPr>
              <w:t>S</w:t>
            </w:r>
            <w:r w:rsidRPr="002510C3">
              <w:rPr>
                <w:rFonts w:ascii="Arial Narrow" w:hAnsi="Arial Narrow"/>
                <w:b/>
                <w:sz w:val="30"/>
              </w:rPr>
              <w:t>o What?</w:t>
            </w:r>
          </w:p>
          <w:p w:rsidR="00DA6F6A" w:rsidRPr="00DA6F6A" w:rsidRDefault="00DA6F6A" w:rsidP="002F198B">
            <w:pPr>
              <w:jc w:val="center"/>
              <w:rPr>
                <w:rFonts w:ascii="Arial Narrow" w:hAnsi="Arial Narrow"/>
              </w:rPr>
            </w:pPr>
            <w:r w:rsidRPr="00DA6F6A">
              <w:rPr>
                <w:rFonts w:ascii="Arial Narrow" w:hAnsi="Arial Narrow"/>
              </w:rPr>
              <w:t xml:space="preserve">(Relate the text to other learning, to self, to </w:t>
            </w:r>
            <w:r w:rsidRPr="00DA6F6A">
              <w:rPr>
                <w:rFonts w:ascii="Arial Narrow" w:hAnsi="Arial Narrow"/>
                <w:u w:val="single"/>
              </w:rPr>
              <w:t>what’s important</w:t>
            </w:r>
            <w:r w:rsidRPr="00DA6F6A">
              <w:rPr>
                <w:rFonts w:ascii="Arial Narrow" w:hAnsi="Arial Narrow"/>
              </w:rPr>
              <w:t>.)</w:t>
            </w:r>
          </w:p>
        </w:tc>
        <w:tc>
          <w:tcPr>
            <w:tcW w:w="4500" w:type="dxa"/>
          </w:tcPr>
          <w:p w:rsidR="00DA6F6A" w:rsidRPr="00DA6F6A" w:rsidRDefault="00DA6F6A" w:rsidP="00C22D8C">
            <w:pPr>
              <w:pStyle w:val="ListParagraph"/>
              <w:numPr>
                <w:ilvl w:val="0"/>
                <w:numId w:val="8"/>
              </w:numPr>
              <w:ind w:left="188" w:hanging="188"/>
              <w:rPr>
                <w:rFonts w:ascii="Arial Narrow" w:hAnsi="Arial Narrow"/>
                <w:sz w:val="20"/>
              </w:rPr>
            </w:pPr>
            <w:r w:rsidRPr="00DA6F6A">
              <w:rPr>
                <w:rFonts w:ascii="Arial Narrow" w:hAnsi="Arial Narrow"/>
                <w:sz w:val="20"/>
              </w:rPr>
              <w:t>Why does this text matter?</w:t>
            </w:r>
          </w:p>
          <w:p w:rsidR="00DA6F6A" w:rsidRPr="00DA6F6A" w:rsidRDefault="00DA6F6A" w:rsidP="00C22D8C">
            <w:pPr>
              <w:pStyle w:val="ListParagraph"/>
              <w:numPr>
                <w:ilvl w:val="0"/>
                <w:numId w:val="8"/>
              </w:numPr>
              <w:ind w:left="188" w:hanging="188"/>
              <w:rPr>
                <w:rFonts w:ascii="Arial Narrow" w:hAnsi="Arial Narrow"/>
                <w:sz w:val="20"/>
              </w:rPr>
            </w:pPr>
            <w:r w:rsidRPr="00DA6F6A">
              <w:rPr>
                <w:rFonts w:ascii="Arial Narrow" w:hAnsi="Arial Narrow"/>
                <w:sz w:val="20"/>
              </w:rPr>
              <w:t>What does the author want the reader to believe or know and why?</w:t>
            </w:r>
          </w:p>
          <w:p w:rsidR="00DA6F6A" w:rsidRPr="00DA6F6A" w:rsidRDefault="00DA6F6A" w:rsidP="0029018F">
            <w:pPr>
              <w:pStyle w:val="ListParagraph"/>
              <w:numPr>
                <w:ilvl w:val="0"/>
                <w:numId w:val="8"/>
              </w:numPr>
              <w:ind w:left="188" w:hanging="188"/>
              <w:rPr>
                <w:rFonts w:ascii="Arial Narrow" w:hAnsi="Arial Narrow"/>
                <w:sz w:val="20"/>
              </w:rPr>
            </w:pPr>
            <w:r w:rsidRPr="00DA6F6A">
              <w:rPr>
                <w:rFonts w:ascii="Arial Narrow" w:hAnsi="Arial Narrow"/>
                <w:sz w:val="20"/>
              </w:rPr>
              <w:t>How does the text impact its intended audience? Other audiences?</w:t>
            </w:r>
          </w:p>
          <w:p w:rsidR="00DA6F6A" w:rsidRPr="00DA6F6A" w:rsidRDefault="00DA6F6A" w:rsidP="00100E63">
            <w:pPr>
              <w:pStyle w:val="ListParagraph"/>
              <w:numPr>
                <w:ilvl w:val="0"/>
                <w:numId w:val="8"/>
              </w:numPr>
              <w:ind w:left="188" w:hanging="188"/>
              <w:rPr>
                <w:rFonts w:ascii="Arial Narrow" w:hAnsi="Arial Narrow"/>
                <w:sz w:val="20"/>
              </w:rPr>
            </w:pPr>
            <w:r w:rsidRPr="00DA6F6A">
              <w:rPr>
                <w:rFonts w:ascii="Arial Narrow" w:hAnsi="Arial Narrow"/>
                <w:sz w:val="20"/>
              </w:rPr>
              <w:t>How can I relate this text to other information and situations, or to me?</w:t>
            </w:r>
          </w:p>
        </w:tc>
      </w:tr>
    </w:tbl>
    <w:p w:rsidR="00666227" w:rsidRPr="002510C3" w:rsidRDefault="00666227">
      <w:pPr>
        <w:rPr>
          <w:sz w:val="30"/>
        </w:rPr>
      </w:pPr>
    </w:p>
    <w:sectPr w:rsidR="00666227" w:rsidRPr="002510C3" w:rsidSect="0038040C">
      <w:headerReference w:type="default" r:id="rId10"/>
      <w:footerReference w:type="default" r:id="rId11"/>
      <w:pgSz w:w="12240" w:h="15840"/>
      <w:pgMar w:top="2448" w:right="547" w:bottom="1152" w:left="720" w:header="288" w:footer="432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A8" w:rsidRPr="0098454B" w:rsidRDefault="005716A8" w:rsidP="005716A8">
    <w:pPr>
      <w:rPr>
        <w:sz w:val="16"/>
      </w:rPr>
    </w:pPr>
    <w:r w:rsidRPr="003B098A">
      <w:rPr>
        <w:rFonts w:ascii="Arial Narrow" w:hAnsi="Arial Narrow"/>
        <w:sz w:val="16"/>
      </w:rPr>
      <w:t xml:space="preserve">Kalispell Public Schools. Kalispell, MT.  Developed </w:t>
    </w:r>
    <w:r>
      <w:rPr>
        <w:rFonts w:ascii="Arial Narrow" w:hAnsi="Arial Narrow"/>
        <w:sz w:val="16"/>
      </w:rPr>
      <w:t>Summer 2012.    Last updated 8/15</w:t>
    </w:r>
    <w:r w:rsidRPr="003B098A">
      <w:rPr>
        <w:rFonts w:ascii="Arial Narrow" w:hAnsi="Arial Narrow"/>
        <w:sz w:val="16"/>
      </w:rPr>
      <w:t>/13.</w:t>
    </w:r>
  </w:p>
  <w:p w:rsidR="00ED2D7D" w:rsidRPr="005716A8" w:rsidRDefault="00ED2D7D" w:rsidP="005716A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D7D" w:rsidRPr="00ED2D7D" w:rsidRDefault="00952F2E" w:rsidP="00ED2D7D">
    <w:pPr>
      <w:pStyle w:val="Header"/>
      <w:ind w:firstLine="1350"/>
      <w:rPr>
        <w:sz w:val="16"/>
      </w:rPr>
    </w:pPr>
    <w:r w:rsidRPr="00952F2E">
      <w:rPr>
        <w:noProof/>
        <w:sz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left:0;text-align:left;margin-left:-53.55pt;margin-top:27.2pt;width:2in;height:63pt;z-index:251662336;mso-position-horizontal:absolute;mso-position-vertical:absolute" filled="f" stroked="f">
          <v:fill o:detectmouseclick="t"/>
          <v:textbox inset=",7.2pt,,7.2pt">
            <w:txbxContent>
              <w:p w:rsidR="00ED2D7D" w:rsidRDefault="00ED2D7D" w:rsidP="00DA6F6A"/>
            </w:txbxContent>
          </v:textbox>
        </v:shape>
      </w:pict>
    </w:r>
    <w:r w:rsidRPr="00952F2E">
      <w:rPr>
        <w:noProof/>
        <w:sz w:val="20"/>
      </w:rPr>
      <w:pict>
        <v:shape id="_x0000_s2050" type="#_x0000_t202" style="position:absolute;left:0;text-align:left;margin-left:166.05pt;margin-top:126.2pt;width:9pt;height:9pt;z-index:251661312;mso-position-horizontal-relative:text;mso-position-vertical-relative:text" filled="f" stroked="f">
          <v:fill o:detectmouseclick="t"/>
          <v:textbox style="mso-next-textbox:#_x0000_s2050" inset=",7.2pt,,7.2pt">
            <w:txbxContent>
              <w:p w:rsidR="00ED2D7D" w:rsidRPr="002A1254" w:rsidRDefault="00ED2D7D" w:rsidP="00DA6F6A">
                <w:pPr>
                  <w:rPr>
                    <w:rFonts w:ascii="Arial Narrow" w:hAnsi="Arial Narrow"/>
                    <w:sz w:val="10"/>
                  </w:rPr>
                </w:pPr>
              </w:p>
              <w:p w:rsidR="00ED2D7D" w:rsidRDefault="00ED2D7D" w:rsidP="00DA6F6A">
                <w:pPr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sz w:val="18"/>
                  </w:rPr>
                  <w:t>Text to read</w:t>
                </w:r>
              </w:p>
              <w:p w:rsidR="00ED2D7D" w:rsidRDefault="00ED2D7D" w:rsidP="00DA6F6A">
                <w:pPr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sz w:val="18"/>
                  </w:rPr>
                  <w:t>Text to read</w:t>
                </w:r>
              </w:p>
              <w:p w:rsidR="00ED2D7D" w:rsidRPr="00202B91" w:rsidRDefault="00ED2D7D" w:rsidP="00DA6F6A">
                <w:pPr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sz w:val="18"/>
                  </w:rPr>
                  <w:t>Text to read</w:t>
                </w:r>
              </w:p>
            </w:txbxContent>
          </v:textbox>
        </v:shape>
      </w:pict>
    </w:r>
  </w:p>
  <w:p w:rsidR="00ED2D7D" w:rsidRDefault="00952F2E" w:rsidP="00ED2D7D">
    <w:pPr>
      <w:pStyle w:val="Header"/>
      <w:ind w:firstLine="990"/>
    </w:pPr>
    <w:r>
      <w:rPr>
        <w:noProof/>
      </w:rPr>
      <w:pict>
        <v:shape id="_x0000_s2057" type="#_x0000_t202" style="position:absolute;left:0;text-align:left;margin-left:238.3pt;margin-top:31.8pt;width:54pt;height:45pt;z-index:251665408;mso-wrap-edited:f;mso-position-horizontal:absolute;mso-position-horizontal-relative:text;mso-position-vertical:absolute;mso-position-vertical-relative:text" wrapcoords="0 0 21600 0 21600 21600 0 21600 0 0" filled="f" stroked="f">
          <v:fill o:detectmouseclick="t"/>
          <v:textbox style="mso-next-textbox:#_x0000_s2057" inset=",7.2pt,,7.2pt">
            <w:txbxContent>
              <w:p w:rsidR="00ED2D7D" w:rsidRDefault="00ED2D7D" w:rsidP="00ED2D7D">
                <w:pPr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sz w:val="18"/>
                  </w:rPr>
                  <w:t xml:space="preserve">Text </w:t>
                </w:r>
              </w:p>
              <w:p w:rsidR="00ED2D7D" w:rsidRDefault="00ED2D7D" w:rsidP="00ED2D7D">
                <w:pPr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sz w:val="18"/>
                  </w:rPr>
                  <w:t xml:space="preserve">    Text</w:t>
                </w:r>
              </w:p>
              <w:p w:rsidR="00ED2D7D" w:rsidRPr="00202B91" w:rsidRDefault="00ED2D7D" w:rsidP="00ED2D7D">
                <w:pPr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sz w:val="18"/>
                  </w:rPr>
                  <w:t xml:space="preserve">        Text</w:t>
                </w:r>
              </w:p>
            </w:txbxContent>
          </v:textbox>
          <w10:wrap type="tight"/>
        </v:shape>
      </w:pict>
    </w: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400.05pt;margin-top:27.3pt;width:71pt;height:26.3pt;z-index:251663360;mso-wrap-edited:f;mso-position-horizontal:absolute;mso-position-vertical:absolute" wrapcoords="227 -3702 -682 -2468 -1136 617 -1136 16045 -682 25302 0 25920 22054 25920 22964 25302 24555 17897 24101 1234 23418 -1851 22054 -3702 227 -3702" fillcolor="black" strokecolor="white" strokeweight="1.4pt">
          <v:fill color2="fill lighten(128)" method="linear sigma" type="gradient"/>
          <v:shadow on="t" color="#a5a5a5" offset=",0" offset2=",-4pt"/>
          <v:textpath style="font-family:&quot;Calibri&quot;;font-weight:bold;v-text-kern:t" trim="t" fitpath="t" string="LAPS"/>
          <w10:wrap type="tight"/>
        </v:shape>
      </w:pict>
    </w:r>
    <w:r w:rsidRPr="00952F2E">
      <w:rPr>
        <w:noProof/>
        <w:sz w:val="20"/>
      </w:rPr>
      <w:pict>
        <v:shape id="_x0000_s2056" type="#_x0000_t136" style="position:absolute;left:0;text-align:left;margin-left:67.6pt;margin-top:27.3pt;width:71pt;height:26.3pt;z-index:251664384;mso-wrap-edited:f;mso-position-horizontal:absolute;mso-position-vertical:absolute" wrapcoords="227 -3702 -682 -2468 -1136 617 -1136 16045 -682 25302 0 25920 22054 25920 22964 25302 24555 17897 24101 1234 23418 -1851 22054 -3702 227 -3702" fillcolor="black" strokecolor="white" strokeweight="1.4pt">
          <v:fill color2="fill lighten(128)" method="linear sigma" type="gradient"/>
          <v:shadow on="t" color="#a5a5a5" offset=",0" offset2=",-4pt"/>
          <v:textpath style="font-family:&quot;Calibri&quot;;font-weight:bold;v-text-kern:t" trim="t" fitpath="t" string="LAPS"/>
          <w10:wrap type="tight"/>
        </v:shape>
      </w:pict>
    </w:r>
    <w:r w:rsidR="00ED2D7D" w:rsidRPr="00ED2D7D">
      <w:rPr>
        <w:noProof/>
      </w:rPr>
      <w:drawing>
        <wp:inline distT="0" distB="0" distL="0" distR="0">
          <wp:extent cx="5486400" cy="1374140"/>
          <wp:effectExtent l="0" t="0" r="0" b="22860"/>
          <wp:docPr id="12" name="D 3"/>
          <wp:cNvGraphicFramePr/>
          <a:graphic xmlns:a="http://schemas.openxmlformats.org/drawingml/2006/main">
            <a:graphicData uri="http://schemas.openxmlformats.org/drawingml/2006/diagram">
              <a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245"/>
    <w:multiLevelType w:val="hybridMultilevel"/>
    <w:tmpl w:val="BDF2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17EC"/>
    <w:multiLevelType w:val="hybridMultilevel"/>
    <w:tmpl w:val="E586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45F5D"/>
    <w:multiLevelType w:val="hybridMultilevel"/>
    <w:tmpl w:val="817C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C1992"/>
    <w:multiLevelType w:val="hybridMultilevel"/>
    <w:tmpl w:val="D1D2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6491B"/>
    <w:multiLevelType w:val="hybridMultilevel"/>
    <w:tmpl w:val="2DA80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A5EED"/>
    <w:multiLevelType w:val="hybridMultilevel"/>
    <w:tmpl w:val="9508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4240D"/>
    <w:multiLevelType w:val="hybridMultilevel"/>
    <w:tmpl w:val="09DE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A645B"/>
    <w:multiLevelType w:val="hybridMultilevel"/>
    <w:tmpl w:val="6DA8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9557A"/>
    <w:multiLevelType w:val="hybridMultilevel"/>
    <w:tmpl w:val="FFD4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C1A29"/>
    <w:multiLevelType w:val="hybridMultilevel"/>
    <w:tmpl w:val="AEE2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0033C"/>
    <w:multiLevelType w:val="multilevel"/>
    <w:tmpl w:val="9508C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C3284"/>
    <w:multiLevelType w:val="hybridMultilevel"/>
    <w:tmpl w:val="40D8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61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66227"/>
    <w:rsid w:val="000073FB"/>
    <w:rsid w:val="000502D9"/>
    <w:rsid w:val="000746AF"/>
    <w:rsid w:val="000A4C77"/>
    <w:rsid w:val="00100E63"/>
    <w:rsid w:val="00111FB3"/>
    <w:rsid w:val="001138DB"/>
    <w:rsid w:val="00122824"/>
    <w:rsid w:val="001425F1"/>
    <w:rsid w:val="001A03CA"/>
    <w:rsid w:val="001A656B"/>
    <w:rsid w:val="001C496A"/>
    <w:rsid w:val="002510C3"/>
    <w:rsid w:val="00257351"/>
    <w:rsid w:val="0029018F"/>
    <w:rsid w:val="002B0BBA"/>
    <w:rsid w:val="002F198B"/>
    <w:rsid w:val="00333C28"/>
    <w:rsid w:val="0038040C"/>
    <w:rsid w:val="003A3601"/>
    <w:rsid w:val="003A5F64"/>
    <w:rsid w:val="00401AA2"/>
    <w:rsid w:val="00474EBD"/>
    <w:rsid w:val="00486E77"/>
    <w:rsid w:val="004A38C0"/>
    <w:rsid w:val="004A4EA8"/>
    <w:rsid w:val="00520EFF"/>
    <w:rsid w:val="00525473"/>
    <w:rsid w:val="005352F6"/>
    <w:rsid w:val="0056742D"/>
    <w:rsid w:val="005716A8"/>
    <w:rsid w:val="00576D71"/>
    <w:rsid w:val="005C7718"/>
    <w:rsid w:val="005E15DB"/>
    <w:rsid w:val="005E2021"/>
    <w:rsid w:val="00666227"/>
    <w:rsid w:val="006A3D97"/>
    <w:rsid w:val="00702A52"/>
    <w:rsid w:val="007313DA"/>
    <w:rsid w:val="00771DE1"/>
    <w:rsid w:val="00791AD8"/>
    <w:rsid w:val="007945BC"/>
    <w:rsid w:val="007A659A"/>
    <w:rsid w:val="007E0F77"/>
    <w:rsid w:val="00863EDD"/>
    <w:rsid w:val="008A0B97"/>
    <w:rsid w:val="008E12C8"/>
    <w:rsid w:val="008E742F"/>
    <w:rsid w:val="00902894"/>
    <w:rsid w:val="00934F8B"/>
    <w:rsid w:val="00952F2E"/>
    <w:rsid w:val="009861AA"/>
    <w:rsid w:val="009B3B9F"/>
    <w:rsid w:val="00A06C39"/>
    <w:rsid w:val="00A1085D"/>
    <w:rsid w:val="00A1105B"/>
    <w:rsid w:val="00A11FEF"/>
    <w:rsid w:val="00A60E35"/>
    <w:rsid w:val="00AC2851"/>
    <w:rsid w:val="00B85839"/>
    <w:rsid w:val="00B95924"/>
    <w:rsid w:val="00BA6D90"/>
    <w:rsid w:val="00BD2BFB"/>
    <w:rsid w:val="00C15B18"/>
    <w:rsid w:val="00C22D8C"/>
    <w:rsid w:val="00C51593"/>
    <w:rsid w:val="00CC7715"/>
    <w:rsid w:val="00D5688E"/>
    <w:rsid w:val="00D61CB2"/>
    <w:rsid w:val="00D654BB"/>
    <w:rsid w:val="00D958BE"/>
    <w:rsid w:val="00DA6F6A"/>
    <w:rsid w:val="00DB08C5"/>
    <w:rsid w:val="00DC2D34"/>
    <w:rsid w:val="00E40868"/>
    <w:rsid w:val="00E60E15"/>
    <w:rsid w:val="00EA0B5B"/>
    <w:rsid w:val="00EA4552"/>
    <w:rsid w:val="00EA499C"/>
    <w:rsid w:val="00EB62D1"/>
    <w:rsid w:val="00ED2D7D"/>
    <w:rsid w:val="00F202F9"/>
    <w:rsid w:val="00F52ECE"/>
    <w:rsid w:val="00F7457E"/>
    <w:rsid w:val="00F77A4B"/>
    <w:rsid w:val="00FA17EA"/>
    <w:rsid w:val="00FE289F"/>
  </w:rsids>
  <m:mathPr>
    <m:mathFont m:val="Arial Narrow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202C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662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66227"/>
    <w:pPr>
      <w:ind w:left="720"/>
      <w:contextualSpacing/>
    </w:pPr>
  </w:style>
  <w:style w:type="paragraph" w:styleId="Header">
    <w:name w:val="header"/>
    <w:basedOn w:val="Normal"/>
    <w:link w:val="HeaderChar"/>
    <w:rsid w:val="00111F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1FB3"/>
  </w:style>
  <w:style w:type="paragraph" w:styleId="Footer">
    <w:name w:val="footer"/>
    <w:basedOn w:val="Normal"/>
    <w:link w:val="FooterChar"/>
    <w:rsid w:val="00111F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1FB3"/>
  </w:style>
  <w:style w:type="character" w:styleId="Hyperlink">
    <w:name w:val="Hyperlink"/>
    <w:basedOn w:val="DefaultParagraphFont"/>
    <w:uiPriority w:val="99"/>
    <w:rsid w:val="00D958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674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4" Type="http://schemas.openxmlformats.org/officeDocument/2006/relationships/diagramColors" Target="diagrams/colors1.xml"/><Relationship Id="rId5" Type="http://schemas.microsoft.com/office/2007/relationships/diagramDrawing" Target="diagrams/drawing1.xml"/><Relationship Id="rId1" Type="http://schemas.openxmlformats.org/officeDocument/2006/relationships/diagramData" Target="diagrams/data1.xml"/><Relationship Id="rId2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ED1803-7606-2845-90EF-1AFE38D5448A}" type="doc">
      <dgm:prSet loTypeId="urn:microsoft.com/office/officeart/2005/8/layout/cycle5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F84E69D-FF5A-BC48-B983-357DA2AD5FA7}">
      <dgm:prSet phldrT="[Text]"/>
      <dgm:spPr/>
      <dgm:t>
        <a:bodyPr/>
        <a:lstStyle/>
        <a:p>
          <a:r>
            <a:rPr lang="en-US"/>
            <a:t>So What</a:t>
          </a:r>
        </a:p>
      </dgm:t>
    </dgm:pt>
    <dgm:pt modelId="{5E7DE2E9-40BA-A246-BC54-61DF2760BD22}" type="sibTrans" cxnId="{4BACA126-4F8E-B147-BFBC-A4A2749F5ABF}">
      <dgm:prSet/>
      <dgm:spPr/>
      <dgm:t>
        <a:bodyPr/>
        <a:lstStyle/>
        <a:p>
          <a:endParaRPr lang="en-US"/>
        </a:p>
      </dgm:t>
    </dgm:pt>
    <dgm:pt modelId="{45AF4078-6CFD-AC47-8B0C-787B79A7CFAE}" type="parTrans" cxnId="{4BACA126-4F8E-B147-BFBC-A4A2749F5ABF}">
      <dgm:prSet/>
      <dgm:spPr/>
      <dgm:t>
        <a:bodyPr/>
        <a:lstStyle/>
        <a:p>
          <a:endParaRPr lang="en-US"/>
        </a:p>
      </dgm:t>
    </dgm:pt>
    <dgm:pt modelId="{C6D481BC-998A-9F47-9164-856C0BF19E57}">
      <dgm:prSet phldrT="[Text]"/>
      <dgm:spPr/>
      <dgm:t>
        <a:bodyPr/>
        <a:lstStyle/>
        <a:p>
          <a:r>
            <a:rPr lang="en-US"/>
            <a:t>Prove It</a:t>
          </a:r>
        </a:p>
      </dgm:t>
    </dgm:pt>
    <dgm:pt modelId="{8265F52F-006F-E04D-B22D-810857DA35F9}" type="sibTrans" cxnId="{09CCAA9E-0EED-964F-8999-BD4AAAC7677E}">
      <dgm:prSet/>
      <dgm:spPr/>
      <dgm:t>
        <a:bodyPr/>
        <a:lstStyle/>
        <a:p>
          <a:endParaRPr lang="en-US"/>
        </a:p>
      </dgm:t>
    </dgm:pt>
    <dgm:pt modelId="{16170175-85DB-1441-8F5B-956B95507473}" type="parTrans" cxnId="{09CCAA9E-0EED-964F-8999-BD4AAAC7677E}">
      <dgm:prSet/>
      <dgm:spPr/>
      <dgm:t>
        <a:bodyPr/>
        <a:lstStyle/>
        <a:p>
          <a:endParaRPr lang="en-US"/>
        </a:p>
      </dgm:t>
    </dgm:pt>
    <dgm:pt modelId="{D1D046D8-892D-4841-8030-5B57AC511A76}">
      <dgm:prSet phldrT="[Text]"/>
      <dgm:spPr/>
      <dgm:t>
        <a:bodyPr/>
        <a:lstStyle/>
        <a:p>
          <a:r>
            <a:rPr lang="en-US"/>
            <a:t>Analyze</a:t>
          </a:r>
        </a:p>
      </dgm:t>
    </dgm:pt>
    <dgm:pt modelId="{79874285-38F4-3B42-A0B5-4C7969B0D17E}" type="sibTrans" cxnId="{92D44797-61F8-D64C-86E2-2607A17346D3}">
      <dgm:prSet/>
      <dgm:spPr/>
      <dgm:t>
        <a:bodyPr/>
        <a:lstStyle/>
        <a:p>
          <a:endParaRPr lang="en-US"/>
        </a:p>
      </dgm:t>
    </dgm:pt>
    <dgm:pt modelId="{A55A8EB2-8A0C-2A42-8347-1E1FE764ED91}" type="parTrans" cxnId="{92D44797-61F8-D64C-86E2-2607A17346D3}">
      <dgm:prSet/>
      <dgm:spPr/>
      <dgm:t>
        <a:bodyPr/>
        <a:lstStyle/>
        <a:p>
          <a:endParaRPr lang="en-US"/>
        </a:p>
      </dgm:t>
    </dgm:pt>
    <dgm:pt modelId="{F413CAF1-5DE6-9542-BA8B-892DD772CC12}">
      <dgm:prSet phldrT="[Text]"/>
      <dgm:spPr/>
      <dgm:t>
        <a:bodyPr/>
        <a:lstStyle/>
        <a:p>
          <a:r>
            <a:rPr lang="en-US"/>
            <a:t>Look</a:t>
          </a:r>
        </a:p>
      </dgm:t>
    </dgm:pt>
    <dgm:pt modelId="{43E8B8AF-46A1-8E45-B90E-25F2CD3BB074}" type="sibTrans" cxnId="{0FE41249-C66F-2548-B08B-3E949E36D6FF}">
      <dgm:prSet/>
      <dgm:spPr/>
      <dgm:t>
        <a:bodyPr/>
        <a:lstStyle/>
        <a:p>
          <a:endParaRPr lang="en-US"/>
        </a:p>
      </dgm:t>
    </dgm:pt>
    <dgm:pt modelId="{A1FB7411-7488-C441-B966-00F4DC84E5FC}" type="parTrans" cxnId="{0FE41249-C66F-2548-B08B-3E949E36D6FF}">
      <dgm:prSet/>
      <dgm:spPr/>
      <dgm:t>
        <a:bodyPr/>
        <a:lstStyle/>
        <a:p>
          <a:endParaRPr lang="en-US"/>
        </a:p>
      </dgm:t>
    </dgm:pt>
    <dgm:pt modelId="{4510505B-D45F-AA44-9D75-8B438EEB5F52}" type="pres">
      <dgm:prSet presAssocID="{89ED1803-7606-2845-90EF-1AFE38D5448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FB048C8-B6F5-BD45-8488-9392CBFCB2C4}" type="pres">
      <dgm:prSet presAssocID="{F413CAF1-5DE6-9542-BA8B-892DD772CC1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8D1D26-CBC7-8E47-A3A5-8E796AA7810D}" type="pres">
      <dgm:prSet presAssocID="{F413CAF1-5DE6-9542-BA8B-892DD772CC12}" presName="spNode" presStyleCnt="0"/>
      <dgm:spPr/>
    </dgm:pt>
    <dgm:pt modelId="{277C4A71-87F3-4B4E-94B4-5FFE11E80950}" type="pres">
      <dgm:prSet presAssocID="{43E8B8AF-46A1-8E45-B90E-25F2CD3BB074}" presName="sibTrans" presStyleLbl="sibTrans1D1" presStyleIdx="0" presStyleCnt="4"/>
      <dgm:spPr/>
      <dgm:t>
        <a:bodyPr/>
        <a:lstStyle/>
        <a:p>
          <a:endParaRPr lang="en-US"/>
        </a:p>
      </dgm:t>
    </dgm:pt>
    <dgm:pt modelId="{FDE6D674-ED0E-2B4B-9C18-657A8BBC4331}" type="pres">
      <dgm:prSet presAssocID="{D1D046D8-892D-4841-8030-5B57AC511A76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667C95-9F33-6C48-984E-AF9F45DCF822}" type="pres">
      <dgm:prSet presAssocID="{D1D046D8-892D-4841-8030-5B57AC511A76}" presName="spNode" presStyleCnt="0"/>
      <dgm:spPr/>
    </dgm:pt>
    <dgm:pt modelId="{14575E18-693D-264B-B081-4258566A2712}" type="pres">
      <dgm:prSet presAssocID="{79874285-38F4-3B42-A0B5-4C7969B0D17E}" presName="sibTrans" presStyleLbl="sibTrans1D1" presStyleIdx="1" presStyleCnt="4"/>
      <dgm:spPr/>
      <dgm:t>
        <a:bodyPr/>
        <a:lstStyle/>
        <a:p>
          <a:endParaRPr lang="en-US"/>
        </a:p>
      </dgm:t>
    </dgm:pt>
    <dgm:pt modelId="{8F23A16F-5C37-5B43-B70B-C56B87B4B445}" type="pres">
      <dgm:prSet presAssocID="{C6D481BC-998A-9F47-9164-856C0BF19E57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EBCE12-C419-6D40-9324-E8930F5DDD5B}" type="pres">
      <dgm:prSet presAssocID="{C6D481BC-998A-9F47-9164-856C0BF19E57}" presName="spNode" presStyleCnt="0"/>
      <dgm:spPr/>
    </dgm:pt>
    <dgm:pt modelId="{54C157DD-BE99-B24F-9D97-A616CD060611}" type="pres">
      <dgm:prSet presAssocID="{8265F52F-006F-E04D-B22D-810857DA35F9}" presName="sibTrans" presStyleLbl="sibTrans1D1" presStyleIdx="2" presStyleCnt="4"/>
      <dgm:spPr/>
      <dgm:t>
        <a:bodyPr/>
        <a:lstStyle/>
        <a:p>
          <a:endParaRPr lang="en-US"/>
        </a:p>
      </dgm:t>
    </dgm:pt>
    <dgm:pt modelId="{2E851D41-3F5B-7843-A92B-E912F6BCB0C8}" type="pres">
      <dgm:prSet presAssocID="{8F84E69D-FF5A-BC48-B983-357DA2AD5FA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80C5E3-A680-A946-B197-B369DF2B254E}" type="pres">
      <dgm:prSet presAssocID="{8F84E69D-FF5A-BC48-B983-357DA2AD5FA7}" presName="spNode" presStyleCnt="0"/>
      <dgm:spPr/>
    </dgm:pt>
    <dgm:pt modelId="{B7605C7D-D32A-EE45-B9D8-8B0972FD30D6}" type="pres">
      <dgm:prSet presAssocID="{5E7DE2E9-40BA-A246-BC54-61DF2760BD22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08ADCA1B-BA57-4C44-BAEA-CD15BD5AB40B}" type="presOf" srcId="{89ED1803-7606-2845-90EF-1AFE38D5448A}" destId="{4510505B-D45F-AA44-9D75-8B438EEB5F52}" srcOrd="0" destOrd="0" presId="urn:microsoft.com/office/officeart/2005/8/layout/cycle5"/>
    <dgm:cxn modelId="{A23F105B-2274-CF47-93BC-987E635215F0}" type="presOf" srcId="{F413CAF1-5DE6-9542-BA8B-892DD772CC12}" destId="{2FB048C8-B6F5-BD45-8488-9392CBFCB2C4}" srcOrd="0" destOrd="0" presId="urn:microsoft.com/office/officeart/2005/8/layout/cycle5"/>
    <dgm:cxn modelId="{76131B02-F2DA-A54B-9C9B-9108CB4ACC9B}" type="presOf" srcId="{5E7DE2E9-40BA-A246-BC54-61DF2760BD22}" destId="{B7605C7D-D32A-EE45-B9D8-8B0972FD30D6}" srcOrd="0" destOrd="0" presId="urn:microsoft.com/office/officeart/2005/8/layout/cycle5"/>
    <dgm:cxn modelId="{92D44797-61F8-D64C-86E2-2607A17346D3}" srcId="{89ED1803-7606-2845-90EF-1AFE38D5448A}" destId="{D1D046D8-892D-4841-8030-5B57AC511A76}" srcOrd="1" destOrd="0" parTransId="{A55A8EB2-8A0C-2A42-8347-1E1FE764ED91}" sibTransId="{79874285-38F4-3B42-A0B5-4C7969B0D17E}"/>
    <dgm:cxn modelId="{0FE41249-C66F-2548-B08B-3E949E36D6FF}" srcId="{89ED1803-7606-2845-90EF-1AFE38D5448A}" destId="{F413CAF1-5DE6-9542-BA8B-892DD772CC12}" srcOrd="0" destOrd="0" parTransId="{A1FB7411-7488-C441-B966-00F4DC84E5FC}" sibTransId="{43E8B8AF-46A1-8E45-B90E-25F2CD3BB074}"/>
    <dgm:cxn modelId="{81A77677-58CA-5646-BCC8-6F28FF41184F}" type="presOf" srcId="{8F84E69D-FF5A-BC48-B983-357DA2AD5FA7}" destId="{2E851D41-3F5B-7843-A92B-E912F6BCB0C8}" srcOrd="0" destOrd="0" presId="urn:microsoft.com/office/officeart/2005/8/layout/cycle5"/>
    <dgm:cxn modelId="{09CCAA9E-0EED-964F-8999-BD4AAAC7677E}" srcId="{89ED1803-7606-2845-90EF-1AFE38D5448A}" destId="{C6D481BC-998A-9F47-9164-856C0BF19E57}" srcOrd="2" destOrd="0" parTransId="{16170175-85DB-1441-8F5B-956B95507473}" sibTransId="{8265F52F-006F-E04D-B22D-810857DA35F9}"/>
    <dgm:cxn modelId="{73D6CEE1-CB71-DB4B-A0E4-32800E5D5B7D}" type="presOf" srcId="{43E8B8AF-46A1-8E45-B90E-25F2CD3BB074}" destId="{277C4A71-87F3-4B4E-94B4-5FFE11E80950}" srcOrd="0" destOrd="0" presId="urn:microsoft.com/office/officeart/2005/8/layout/cycle5"/>
    <dgm:cxn modelId="{6025CFDC-0F2E-6F40-BA22-2A5B32AA3303}" type="presOf" srcId="{D1D046D8-892D-4841-8030-5B57AC511A76}" destId="{FDE6D674-ED0E-2B4B-9C18-657A8BBC4331}" srcOrd="0" destOrd="0" presId="urn:microsoft.com/office/officeart/2005/8/layout/cycle5"/>
    <dgm:cxn modelId="{05BCB9CF-B3FC-5F48-B14E-CE32BABA853C}" type="presOf" srcId="{8265F52F-006F-E04D-B22D-810857DA35F9}" destId="{54C157DD-BE99-B24F-9D97-A616CD060611}" srcOrd="0" destOrd="0" presId="urn:microsoft.com/office/officeart/2005/8/layout/cycle5"/>
    <dgm:cxn modelId="{C417987D-F046-6140-8ADE-E348479C5096}" type="presOf" srcId="{79874285-38F4-3B42-A0B5-4C7969B0D17E}" destId="{14575E18-693D-264B-B081-4258566A2712}" srcOrd="0" destOrd="0" presId="urn:microsoft.com/office/officeart/2005/8/layout/cycle5"/>
    <dgm:cxn modelId="{4BACA126-4F8E-B147-BFBC-A4A2749F5ABF}" srcId="{89ED1803-7606-2845-90EF-1AFE38D5448A}" destId="{8F84E69D-FF5A-BC48-B983-357DA2AD5FA7}" srcOrd="3" destOrd="0" parTransId="{45AF4078-6CFD-AC47-8B0C-787B79A7CFAE}" sibTransId="{5E7DE2E9-40BA-A246-BC54-61DF2760BD22}"/>
    <dgm:cxn modelId="{EAAF111C-1FEB-5243-AFFB-8295B30D30AF}" type="presOf" srcId="{C6D481BC-998A-9F47-9164-856C0BF19E57}" destId="{8F23A16F-5C37-5B43-B70B-C56B87B4B445}" srcOrd="0" destOrd="0" presId="urn:microsoft.com/office/officeart/2005/8/layout/cycle5"/>
    <dgm:cxn modelId="{5618A2E4-EA72-4149-AC60-C2E718C10F4C}" type="presParOf" srcId="{4510505B-D45F-AA44-9D75-8B438EEB5F52}" destId="{2FB048C8-B6F5-BD45-8488-9392CBFCB2C4}" srcOrd="0" destOrd="0" presId="urn:microsoft.com/office/officeart/2005/8/layout/cycle5"/>
    <dgm:cxn modelId="{7C491B25-5442-CF42-BE6F-EF627B8F02B3}" type="presParOf" srcId="{4510505B-D45F-AA44-9D75-8B438EEB5F52}" destId="{938D1D26-CBC7-8E47-A3A5-8E796AA7810D}" srcOrd="1" destOrd="0" presId="urn:microsoft.com/office/officeart/2005/8/layout/cycle5"/>
    <dgm:cxn modelId="{A6A19B67-C59E-404F-8405-915D5BFA2D8D}" type="presParOf" srcId="{4510505B-D45F-AA44-9D75-8B438EEB5F52}" destId="{277C4A71-87F3-4B4E-94B4-5FFE11E80950}" srcOrd="2" destOrd="0" presId="urn:microsoft.com/office/officeart/2005/8/layout/cycle5"/>
    <dgm:cxn modelId="{8DF13F75-CD05-5246-B511-4DB09C2B1D8C}" type="presParOf" srcId="{4510505B-D45F-AA44-9D75-8B438EEB5F52}" destId="{FDE6D674-ED0E-2B4B-9C18-657A8BBC4331}" srcOrd="3" destOrd="0" presId="urn:microsoft.com/office/officeart/2005/8/layout/cycle5"/>
    <dgm:cxn modelId="{86342B98-6700-C042-96F6-4E47660B146F}" type="presParOf" srcId="{4510505B-D45F-AA44-9D75-8B438EEB5F52}" destId="{A4667C95-9F33-6C48-984E-AF9F45DCF822}" srcOrd="4" destOrd="0" presId="urn:microsoft.com/office/officeart/2005/8/layout/cycle5"/>
    <dgm:cxn modelId="{0692BBBF-263B-454F-971F-9219EE6651E9}" type="presParOf" srcId="{4510505B-D45F-AA44-9D75-8B438EEB5F52}" destId="{14575E18-693D-264B-B081-4258566A2712}" srcOrd="5" destOrd="0" presId="urn:microsoft.com/office/officeart/2005/8/layout/cycle5"/>
    <dgm:cxn modelId="{2A03800D-DF7A-D64B-B76A-53610437F433}" type="presParOf" srcId="{4510505B-D45F-AA44-9D75-8B438EEB5F52}" destId="{8F23A16F-5C37-5B43-B70B-C56B87B4B445}" srcOrd="6" destOrd="0" presId="urn:microsoft.com/office/officeart/2005/8/layout/cycle5"/>
    <dgm:cxn modelId="{49C3D349-2C72-0B40-88A1-DF92FBE06110}" type="presParOf" srcId="{4510505B-D45F-AA44-9D75-8B438EEB5F52}" destId="{19EBCE12-C419-6D40-9324-E8930F5DDD5B}" srcOrd="7" destOrd="0" presId="urn:microsoft.com/office/officeart/2005/8/layout/cycle5"/>
    <dgm:cxn modelId="{3B6C0CD2-917F-9446-9FF5-4123C86870D5}" type="presParOf" srcId="{4510505B-D45F-AA44-9D75-8B438EEB5F52}" destId="{54C157DD-BE99-B24F-9D97-A616CD060611}" srcOrd="8" destOrd="0" presId="urn:microsoft.com/office/officeart/2005/8/layout/cycle5"/>
    <dgm:cxn modelId="{6C3C12C6-0706-E445-9606-71802541C2E1}" type="presParOf" srcId="{4510505B-D45F-AA44-9D75-8B438EEB5F52}" destId="{2E851D41-3F5B-7843-A92B-E912F6BCB0C8}" srcOrd="9" destOrd="0" presId="urn:microsoft.com/office/officeart/2005/8/layout/cycle5"/>
    <dgm:cxn modelId="{C88ACD40-16F7-7E41-ADB6-87F58032128D}" type="presParOf" srcId="{4510505B-D45F-AA44-9D75-8B438EEB5F52}" destId="{3D80C5E3-A680-A946-B197-B369DF2B254E}" srcOrd="10" destOrd="0" presId="urn:microsoft.com/office/officeart/2005/8/layout/cycle5"/>
    <dgm:cxn modelId="{B223024A-6630-9143-AFB6-A2363D8411C9}" type="presParOf" srcId="{4510505B-D45F-AA44-9D75-8B438EEB5F52}" destId="{B7605C7D-D32A-EE45-B9D8-8B0972FD30D6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FB048C8-B6F5-BD45-8488-9392CBFCB2C4}">
      <dsp:nvSpPr>
        <dsp:cNvPr id="0" name=""/>
        <dsp:cNvSpPr/>
      </dsp:nvSpPr>
      <dsp:spPr>
        <a:xfrm>
          <a:off x="2497745" y="670"/>
          <a:ext cx="490909" cy="31909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Look</a:t>
          </a:r>
        </a:p>
      </dsp:txBody>
      <dsp:txXfrm>
        <a:off x="2497745" y="670"/>
        <a:ext cx="490909" cy="319091"/>
      </dsp:txXfrm>
    </dsp:sp>
    <dsp:sp modelId="{277C4A71-87F3-4B4E-94B4-5FFE11E80950}">
      <dsp:nvSpPr>
        <dsp:cNvPr id="0" name=""/>
        <dsp:cNvSpPr/>
      </dsp:nvSpPr>
      <dsp:spPr>
        <a:xfrm>
          <a:off x="2216345" y="160215"/>
          <a:ext cx="1053708" cy="1053708"/>
        </a:xfrm>
        <a:custGeom>
          <a:avLst/>
          <a:gdLst/>
          <a:ahLst/>
          <a:cxnLst/>
          <a:rect l="0" t="0" r="0" b="0"/>
          <a:pathLst>
            <a:path>
              <a:moveTo>
                <a:pt x="839980" y="103147"/>
              </a:moveTo>
              <a:arcTo wR="526854" hR="526854" stAng="18387904" swAng="163260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E6D674-ED0E-2B4B-9C18-657A8BBC4331}">
      <dsp:nvSpPr>
        <dsp:cNvPr id="0" name=""/>
        <dsp:cNvSpPr/>
      </dsp:nvSpPr>
      <dsp:spPr>
        <a:xfrm>
          <a:off x="3024599" y="527524"/>
          <a:ext cx="490909" cy="31909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Analyze</a:t>
          </a:r>
        </a:p>
      </dsp:txBody>
      <dsp:txXfrm>
        <a:off x="3024599" y="527524"/>
        <a:ext cx="490909" cy="319091"/>
      </dsp:txXfrm>
    </dsp:sp>
    <dsp:sp modelId="{14575E18-693D-264B-B081-4258566A2712}">
      <dsp:nvSpPr>
        <dsp:cNvPr id="0" name=""/>
        <dsp:cNvSpPr/>
      </dsp:nvSpPr>
      <dsp:spPr>
        <a:xfrm>
          <a:off x="2216345" y="160215"/>
          <a:ext cx="1053708" cy="1053708"/>
        </a:xfrm>
        <a:custGeom>
          <a:avLst/>
          <a:gdLst/>
          <a:ahLst/>
          <a:cxnLst/>
          <a:rect l="0" t="0" r="0" b="0"/>
          <a:pathLst>
            <a:path>
              <a:moveTo>
                <a:pt x="999070" y="760493"/>
              </a:moveTo>
              <a:arcTo wR="526854" hR="526854" stAng="1579492" swAng="163260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3A16F-5C37-5B43-B70B-C56B87B4B445}">
      <dsp:nvSpPr>
        <dsp:cNvPr id="0" name=""/>
        <dsp:cNvSpPr/>
      </dsp:nvSpPr>
      <dsp:spPr>
        <a:xfrm>
          <a:off x="2497745" y="1054378"/>
          <a:ext cx="490909" cy="31909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Prove It</a:t>
          </a:r>
        </a:p>
      </dsp:txBody>
      <dsp:txXfrm>
        <a:off x="2497745" y="1054378"/>
        <a:ext cx="490909" cy="319091"/>
      </dsp:txXfrm>
    </dsp:sp>
    <dsp:sp modelId="{54C157DD-BE99-B24F-9D97-A616CD060611}">
      <dsp:nvSpPr>
        <dsp:cNvPr id="0" name=""/>
        <dsp:cNvSpPr/>
      </dsp:nvSpPr>
      <dsp:spPr>
        <a:xfrm>
          <a:off x="2216345" y="160215"/>
          <a:ext cx="1053708" cy="1053708"/>
        </a:xfrm>
        <a:custGeom>
          <a:avLst/>
          <a:gdLst/>
          <a:ahLst/>
          <a:cxnLst/>
          <a:rect l="0" t="0" r="0" b="0"/>
          <a:pathLst>
            <a:path>
              <a:moveTo>
                <a:pt x="213727" y="950560"/>
              </a:moveTo>
              <a:arcTo wR="526854" hR="526854" stAng="7587904" swAng="163260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851D41-3F5B-7843-A92B-E912F6BCB0C8}">
      <dsp:nvSpPr>
        <dsp:cNvPr id="0" name=""/>
        <dsp:cNvSpPr/>
      </dsp:nvSpPr>
      <dsp:spPr>
        <a:xfrm>
          <a:off x="1970890" y="527524"/>
          <a:ext cx="490909" cy="31909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So What</a:t>
          </a:r>
        </a:p>
      </dsp:txBody>
      <dsp:txXfrm>
        <a:off x="1970890" y="527524"/>
        <a:ext cx="490909" cy="319091"/>
      </dsp:txXfrm>
    </dsp:sp>
    <dsp:sp modelId="{B7605C7D-D32A-EE45-B9D8-8B0972FD30D6}">
      <dsp:nvSpPr>
        <dsp:cNvPr id="0" name=""/>
        <dsp:cNvSpPr/>
      </dsp:nvSpPr>
      <dsp:spPr>
        <a:xfrm>
          <a:off x="2216345" y="160215"/>
          <a:ext cx="1053708" cy="1053708"/>
        </a:xfrm>
        <a:custGeom>
          <a:avLst/>
          <a:gdLst/>
          <a:ahLst/>
          <a:cxnLst/>
          <a:rect l="0" t="0" r="0" b="0"/>
          <a:pathLst>
            <a:path>
              <a:moveTo>
                <a:pt x="54637" y="293215"/>
              </a:moveTo>
              <a:arcTo wR="526854" hR="526854" stAng="12379492" swAng="163260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B07F-AB3B-CB4C-B402-5FE83916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Macintosh Word</Application>
  <DocSecurity>0</DocSecurity>
  <Lines>9</Lines>
  <Paragraphs>2</Paragraphs>
  <ScaleCrop>false</ScaleCrop>
  <Company>Flathead High School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Brown</dc:creator>
  <cp:keywords/>
  <cp:lastModifiedBy>Sue Brown</cp:lastModifiedBy>
  <cp:revision>2</cp:revision>
  <cp:lastPrinted>2012-09-23T17:45:00Z</cp:lastPrinted>
  <dcterms:created xsi:type="dcterms:W3CDTF">2013-08-15T19:07:00Z</dcterms:created>
  <dcterms:modified xsi:type="dcterms:W3CDTF">2013-08-15T19:07:00Z</dcterms:modified>
</cp:coreProperties>
</file>