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9E" w:rsidRPr="00E454B1" w:rsidRDefault="00AB2033" w:rsidP="00E454B1">
      <w:pPr>
        <w:ind w:hanging="180"/>
        <w:rPr>
          <w:rFonts w:ascii="Arial Narrow" w:hAnsi="Arial Narrow"/>
          <w:sz w:val="22"/>
        </w:rPr>
      </w:pPr>
      <w:r w:rsidRPr="00585A6C">
        <w:rPr>
          <w:rFonts w:ascii="Arial Narrow" w:hAnsi="Arial Narrow"/>
          <w:b/>
          <w:sz w:val="32"/>
        </w:rPr>
        <w:t>Introduction</w:t>
      </w:r>
      <w:r w:rsidR="00E454B1">
        <w:rPr>
          <w:rFonts w:ascii="Arial Narrow" w:hAnsi="Arial Narrow"/>
          <w:b/>
          <w:sz w:val="32"/>
        </w:rPr>
        <w:t xml:space="preserve">   </w:t>
      </w:r>
      <w:r w:rsidR="00E454B1">
        <w:rPr>
          <w:rFonts w:ascii="Arial Narrow" w:hAnsi="Arial Narrow"/>
          <w:sz w:val="22"/>
        </w:rPr>
        <w:t>(HOOK, LINE &amp; SINKER)</w:t>
      </w:r>
    </w:p>
    <w:p w:rsidR="00AB2033" w:rsidRPr="00585A6C" w:rsidRDefault="00F01E9E" w:rsidP="00791AFF">
      <w:pPr>
        <w:rPr>
          <w:rFonts w:ascii="Arial Narrow" w:hAnsi="Arial Narrow"/>
          <w:sz w:val="22"/>
        </w:rPr>
      </w:pPr>
      <w:r w:rsidRPr="00585A6C">
        <w:rPr>
          <w:rFonts w:ascii="Arial Narrow" w:hAnsi="Arial Narrow"/>
          <w:sz w:val="22"/>
        </w:rPr>
        <w:t>Function and parts of the introduction</w:t>
      </w:r>
      <w:r w:rsidR="00E454B1">
        <w:rPr>
          <w:rFonts w:ascii="Arial Narrow" w:hAnsi="Arial Narrow"/>
          <w:sz w:val="22"/>
        </w:rPr>
        <w:t xml:space="preserve">  </w:t>
      </w:r>
    </w:p>
    <w:p w:rsidR="00791AFF" w:rsidRPr="00585A6C" w:rsidRDefault="00791AFF" w:rsidP="00791AFF">
      <w:pPr>
        <w:pStyle w:val="ListParagraph"/>
        <w:numPr>
          <w:ilvl w:val="0"/>
          <w:numId w:val="11"/>
        </w:numPr>
        <w:rPr>
          <w:rFonts w:ascii="Arial Narrow" w:hAnsi="Arial Narrow"/>
          <w:sz w:val="22"/>
        </w:rPr>
      </w:pPr>
      <w:r w:rsidRPr="00585A6C">
        <w:rPr>
          <w:rFonts w:ascii="Arial Narrow" w:hAnsi="Arial Narrow"/>
          <w:b/>
          <w:sz w:val="22"/>
        </w:rPr>
        <w:t>Hook</w:t>
      </w:r>
      <w:r w:rsidRPr="00585A6C">
        <w:rPr>
          <w:rFonts w:ascii="Arial Narrow" w:hAnsi="Arial Narrow"/>
          <w:sz w:val="22"/>
        </w:rPr>
        <w:t xml:space="preserve"> (Attention getter)</w:t>
      </w:r>
    </w:p>
    <w:p w:rsidR="00791AFF" w:rsidRPr="00585A6C" w:rsidRDefault="00791AFF" w:rsidP="00791AFF">
      <w:pPr>
        <w:pStyle w:val="ListParagraph"/>
        <w:numPr>
          <w:ilvl w:val="0"/>
          <w:numId w:val="11"/>
        </w:numPr>
        <w:rPr>
          <w:rFonts w:ascii="Arial Narrow" w:hAnsi="Arial Narrow"/>
          <w:sz w:val="22"/>
        </w:rPr>
      </w:pPr>
      <w:r w:rsidRPr="00585A6C">
        <w:rPr>
          <w:rFonts w:ascii="Arial Narrow" w:hAnsi="Arial Narrow"/>
          <w:b/>
          <w:sz w:val="22"/>
        </w:rPr>
        <w:t>Line</w:t>
      </w:r>
      <w:r w:rsidRPr="00585A6C">
        <w:rPr>
          <w:rFonts w:ascii="Arial Narrow" w:hAnsi="Arial Narrow"/>
          <w:sz w:val="22"/>
        </w:rPr>
        <w:t xml:space="preserve"> (The connection between the hook and the thesis)</w:t>
      </w:r>
    </w:p>
    <w:p w:rsidR="00791AFF" w:rsidRPr="00585A6C" w:rsidRDefault="00791AFF" w:rsidP="00791AFF">
      <w:pPr>
        <w:pStyle w:val="ListParagraph"/>
        <w:numPr>
          <w:ilvl w:val="0"/>
          <w:numId w:val="11"/>
        </w:numPr>
        <w:rPr>
          <w:rFonts w:ascii="Arial Narrow" w:hAnsi="Arial Narrow"/>
          <w:sz w:val="22"/>
        </w:rPr>
      </w:pPr>
      <w:r w:rsidRPr="00585A6C">
        <w:rPr>
          <w:rFonts w:ascii="Arial Narrow" w:hAnsi="Arial Narrow"/>
          <w:b/>
          <w:sz w:val="22"/>
        </w:rPr>
        <w:t>Sinker</w:t>
      </w:r>
      <w:r w:rsidRPr="00585A6C">
        <w:rPr>
          <w:rFonts w:ascii="Arial Narrow" w:hAnsi="Arial Narrow"/>
          <w:sz w:val="22"/>
        </w:rPr>
        <w:t xml:space="preserve">  (Thesis)</w:t>
      </w:r>
    </w:p>
    <w:p w:rsidR="00791AFF" w:rsidRPr="00585A6C" w:rsidRDefault="00791AFF" w:rsidP="00791AFF">
      <w:pPr>
        <w:rPr>
          <w:rFonts w:ascii="Arial Narrow" w:hAnsi="Arial Narrow"/>
          <w:sz w:val="22"/>
        </w:rPr>
      </w:pPr>
      <w:r w:rsidRPr="00585A6C">
        <w:rPr>
          <w:rFonts w:ascii="Arial Narrow" w:hAnsi="Arial Narrow"/>
          <w:sz w:val="22"/>
        </w:rPr>
        <w:t>Consider these accordion adjustments</w:t>
      </w:r>
    </w:p>
    <w:p w:rsidR="00F01E9E" w:rsidRPr="00585A6C" w:rsidRDefault="00F01E9E" w:rsidP="00791AFF">
      <w:pPr>
        <w:pStyle w:val="ListParagraph"/>
        <w:numPr>
          <w:ilvl w:val="0"/>
          <w:numId w:val="12"/>
        </w:numPr>
        <w:rPr>
          <w:rFonts w:ascii="Arial Narrow" w:hAnsi="Arial Narrow"/>
          <w:sz w:val="22"/>
        </w:rPr>
      </w:pPr>
      <w:r w:rsidRPr="00585A6C">
        <w:rPr>
          <w:rFonts w:ascii="Arial Narrow" w:hAnsi="Arial Narrow"/>
          <w:sz w:val="22"/>
        </w:rPr>
        <w:t>The introduction should expand in length and depth with the length of the overall writing.</w:t>
      </w:r>
    </w:p>
    <w:p w:rsidR="00F01E9E" w:rsidRPr="00585A6C" w:rsidRDefault="00F01E9E" w:rsidP="00791AFF">
      <w:pPr>
        <w:pStyle w:val="ListParagraph"/>
        <w:numPr>
          <w:ilvl w:val="0"/>
          <w:numId w:val="12"/>
        </w:numPr>
        <w:rPr>
          <w:rFonts w:ascii="Arial Narrow" w:hAnsi="Arial Narrow"/>
          <w:sz w:val="22"/>
        </w:rPr>
      </w:pPr>
      <w:r w:rsidRPr="00585A6C">
        <w:rPr>
          <w:rFonts w:ascii="Arial Narrow" w:hAnsi="Arial Narrow"/>
          <w:sz w:val="22"/>
        </w:rPr>
        <w:t xml:space="preserve">The thesis may </w:t>
      </w:r>
      <w:r w:rsidR="00CA579E">
        <w:rPr>
          <w:rFonts w:ascii="Arial Narrow" w:hAnsi="Arial Narrow"/>
          <w:sz w:val="22"/>
        </w:rPr>
        <w:t xml:space="preserve">sometimes </w:t>
      </w:r>
      <w:r w:rsidRPr="00585A6C">
        <w:rPr>
          <w:rFonts w:ascii="Arial Narrow" w:hAnsi="Arial Narrow"/>
          <w:sz w:val="22"/>
        </w:rPr>
        <w:t>be more than one sentence.</w:t>
      </w:r>
    </w:p>
    <w:p w:rsidR="00690552" w:rsidRPr="00690552" w:rsidRDefault="00F01E9E" w:rsidP="00791AFF">
      <w:pPr>
        <w:pStyle w:val="ListParagraph"/>
        <w:numPr>
          <w:ilvl w:val="0"/>
          <w:numId w:val="12"/>
        </w:numPr>
        <w:rPr>
          <w:rFonts w:ascii="Arial Narrow" w:hAnsi="Arial Narrow"/>
          <w:sz w:val="22"/>
        </w:rPr>
      </w:pPr>
      <w:r w:rsidRPr="00585A6C">
        <w:rPr>
          <w:rFonts w:ascii="Arial Narrow" w:hAnsi="Arial Narrow"/>
          <w:sz w:val="22"/>
        </w:rPr>
        <w:t xml:space="preserve">The writer may offer a specific preview of the rest of the paper or may imply the approach taken in the rest of the </w:t>
      </w:r>
      <w:r w:rsidR="00791AFF" w:rsidRPr="00585A6C">
        <w:rPr>
          <w:rFonts w:ascii="Arial Narrow" w:hAnsi="Arial Narrow"/>
          <w:sz w:val="22"/>
        </w:rPr>
        <w:t>overall writing.</w:t>
      </w:r>
    </w:p>
    <w:p w:rsidR="00AB2033" w:rsidRPr="00585A6C" w:rsidRDefault="00AB2033" w:rsidP="00690552">
      <w:pPr>
        <w:pStyle w:val="ListParagraph"/>
        <w:rPr>
          <w:rFonts w:ascii="Arial Narrow" w:hAnsi="Arial Narrow"/>
          <w:sz w:val="22"/>
        </w:rPr>
      </w:pPr>
    </w:p>
    <w:p w:rsidR="00AB2033" w:rsidRPr="00585A6C" w:rsidRDefault="00AB2033" w:rsidP="00E454B1">
      <w:pPr>
        <w:ind w:hanging="180"/>
        <w:rPr>
          <w:rFonts w:ascii="Arial Narrow" w:hAnsi="Arial Narrow"/>
          <w:b/>
          <w:sz w:val="32"/>
        </w:rPr>
      </w:pPr>
      <w:r w:rsidRPr="00585A6C">
        <w:rPr>
          <w:rFonts w:ascii="Arial Narrow" w:hAnsi="Arial Narrow"/>
          <w:b/>
          <w:sz w:val="32"/>
        </w:rPr>
        <w:t>Body</w:t>
      </w:r>
    </w:p>
    <w:p w:rsidR="00AB2033" w:rsidRPr="00585A6C" w:rsidRDefault="001A2359" w:rsidP="001F3A64">
      <w:pPr>
        <w:rPr>
          <w:rFonts w:ascii="Arial Narrow" w:hAnsi="Arial Narrow"/>
          <w:sz w:val="22"/>
        </w:rPr>
      </w:pPr>
      <w:r w:rsidRPr="00585A6C">
        <w:rPr>
          <w:rFonts w:ascii="Arial Narrow" w:hAnsi="Arial Narrow"/>
          <w:sz w:val="22"/>
        </w:rPr>
        <w:t>Each body p</w:t>
      </w:r>
      <w:r w:rsidR="00AB2033" w:rsidRPr="00585A6C">
        <w:rPr>
          <w:rFonts w:ascii="Arial Narrow" w:hAnsi="Arial Narrow"/>
          <w:sz w:val="22"/>
        </w:rPr>
        <w:t>aragraph should</w:t>
      </w:r>
      <w:r w:rsidRPr="00585A6C">
        <w:rPr>
          <w:rFonts w:ascii="Arial Narrow" w:hAnsi="Arial Narrow"/>
          <w:sz w:val="22"/>
        </w:rPr>
        <w:t xml:space="preserve">  (</w:t>
      </w:r>
      <w:r w:rsidR="00E454B1">
        <w:rPr>
          <w:rFonts w:ascii="Arial Narrow" w:hAnsi="Arial Narrow"/>
          <w:i/>
          <w:sz w:val="22"/>
        </w:rPr>
        <w:t>CEAL</w:t>
      </w:r>
      <w:r w:rsidRPr="00585A6C">
        <w:rPr>
          <w:rFonts w:ascii="Arial Narrow" w:hAnsi="Arial Narrow"/>
          <w:i/>
          <w:sz w:val="22"/>
        </w:rPr>
        <w:t>)</w:t>
      </w:r>
    </w:p>
    <w:p w:rsidR="00791AFF" w:rsidRPr="00585A6C" w:rsidRDefault="00AB2033" w:rsidP="00791AFF">
      <w:pPr>
        <w:pStyle w:val="ListParagraph"/>
        <w:numPr>
          <w:ilvl w:val="0"/>
          <w:numId w:val="13"/>
        </w:numPr>
        <w:rPr>
          <w:rFonts w:ascii="Arial Narrow" w:hAnsi="Arial Narrow"/>
          <w:sz w:val="22"/>
        </w:rPr>
      </w:pPr>
      <w:r w:rsidRPr="00585A6C">
        <w:rPr>
          <w:rFonts w:ascii="Arial Narrow" w:hAnsi="Arial Narrow"/>
          <w:sz w:val="22"/>
        </w:rPr>
        <w:t xml:space="preserve">Make a </w:t>
      </w:r>
      <w:r w:rsidRPr="00585A6C">
        <w:rPr>
          <w:rFonts w:ascii="Arial Narrow" w:hAnsi="Arial Narrow"/>
          <w:b/>
          <w:sz w:val="22"/>
        </w:rPr>
        <w:t>claim</w:t>
      </w:r>
      <w:r w:rsidRPr="00585A6C">
        <w:rPr>
          <w:rFonts w:ascii="Arial Narrow" w:hAnsi="Arial Narrow"/>
          <w:sz w:val="22"/>
        </w:rPr>
        <w:t xml:space="preserve"> (an assertion that will be proven)</w:t>
      </w:r>
      <w:r w:rsidR="00F01E9E" w:rsidRPr="00585A6C">
        <w:rPr>
          <w:rFonts w:ascii="Arial Narrow" w:hAnsi="Arial Narrow"/>
          <w:sz w:val="22"/>
        </w:rPr>
        <w:t xml:space="preserve"> or counterclaim (an assertion to be refuted)</w:t>
      </w:r>
    </w:p>
    <w:p w:rsidR="00791AFF" w:rsidRPr="00585A6C" w:rsidRDefault="00AB2033" w:rsidP="00791AFF">
      <w:pPr>
        <w:pStyle w:val="ListParagraph"/>
        <w:numPr>
          <w:ilvl w:val="0"/>
          <w:numId w:val="13"/>
        </w:numPr>
        <w:rPr>
          <w:rFonts w:ascii="Arial Narrow" w:hAnsi="Arial Narrow"/>
          <w:sz w:val="22"/>
        </w:rPr>
      </w:pPr>
      <w:r w:rsidRPr="00585A6C">
        <w:rPr>
          <w:rFonts w:ascii="Arial Narrow" w:hAnsi="Arial Narrow"/>
          <w:sz w:val="22"/>
        </w:rPr>
        <w:t xml:space="preserve">Offer </w:t>
      </w:r>
      <w:r w:rsidRPr="00585A6C">
        <w:rPr>
          <w:rFonts w:ascii="Arial Narrow" w:hAnsi="Arial Narrow"/>
          <w:b/>
          <w:sz w:val="22"/>
        </w:rPr>
        <w:t>evidence</w:t>
      </w:r>
      <w:r w:rsidRPr="00585A6C">
        <w:rPr>
          <w:rFonts w:ascii="Arial Narrow" w:hAnsi="Arial Narrow"/>
          <w:sz w:val="22"/>
        </w:rPr>
        <w:t xml:space="preserve"> to support the claim</w:t>
      </w:r>
    </w:p>
    <w:p w:rsidR="00791AFF" w:rsidRPr="00585A6C" w:rsidRDefault="00AB2033" w:rsidP="00791AFF">
      <w:pPr>
        <w:pStyle w:val="ListParagraph"/>
        <w:numPr>
          <w:ilvl w:val="1"/>
          <w:numId w:val="13"/>
        </w:numPr>
        <w:rPr>
          <w:rFonts w:ascii="Arial Narrow" w:hAnsi="Arial Narrow"/>
          <w:sz w:val="22"/>
        </w:rPr>
      </w:pPr>
      <w:r w:rsidRPr="00585A6C">
        <w:rPr>
          <w:rFonts w:ascii="Arial Narrow" w:hAnsi="Arial Narrow"/>
          <w:sz w:val="22"/>
        </w:rPr>
        <w:t xml:space="preserve">Facts, </w:t>
      </w:r>
      <w:r w:rsidR="00D12316" w:rsidRPr="00585A6C">
        <w:rPr>
          <w:rFonts w:ascii="Arial Narrow" w:hAnsi="Arial Narrow"/>
          <w:sz w:val="22"/>
        </w:rPr>
        <w:t>data, quotations, extended definitions, examples, anecdotes</w:t>
      </w:r>
    </w:p>
    <w:p w:rsidR="00791AFF" w:rsidRPr="00585A6C" w:rsidRDefault="00D12316" w:rsidP="00791AFF">
      <w:pPr>
        <w:pStyle w:val="ListParagraph"/>
        <w:numPr>
          <w:ilvl w:val="1"/>
          <w:numId w:val="13"/>
        </w:numPr>
        <w:rPr>
          <w:rFonts w:ascii="Arial Narrow" w:hAnsi="Arial Narrow"/>
          <w:sz w:val="22"/>
        </w:rPr>
      </w:pPr>
      <w:r w:rsidRPr="00585A6C">
        <w:rPr>
          <w:rFonts w:ascii="Arial Narrow" w:hAnsi="Arial Narrow"/>
          <w:sz w:val="22"/>
        </w:rPr>
        <w:t>All evidence must be cited properly</w:t>
      </w:r>
    </w:p>
    <w:p w:rsidR="00791AFF" w:rsidRPr="00585A6C" w:rsidRDefault="00D12316" w:rsidP="00791AFF">
      <w:pPr>
        <w:pStyle w:val="ListParagraph"/>
        <w:numPr>
          <w:ilvl w:val="0"/>
          <w:numId w:val="13"/>
        </w:numPr>
        <w:rPr>
          <w:rFonts w:ascii="Arial Narrow" w:hAnsi="Arial Narrow"/>
          <w:sz w:val="22"/>
        </w:rPr>
      </w:pPr>
      <w:r w:rsidRPr="00585A6C">
        <w:rPr>
          <w:rFonts w:ascii="Arial Narrow" w:hAnsi="Arial Narrow"/>
          <w:b/>
          <w:sz w:val="22"/>
        </w:rPr>
        <w:t>Analyze</w:t>
      </w:r>
      <w:r w:rsidRPr="00585A6C">
        <w:rPr>
          <w:rFonts w:ascii="Arial Narrow" w:hAnsi="Arial Narrow"/>
          <w:sz w:val="22"/>
        </w:rPr>
        <w:t xml:space="preserve"> the evidence </w:t>
      </w:r>
    </w:p>
    <w:p w:rsidR="00791AFF" w:rsidRPr="00585A6C" w:rsidRDefault="00D12316" w:rsidP="00791AFF">
      <w:pPr>
        <w:pStyle w:val="ListParagraph"/>
        <w:numPr>
          <w:ilvl w:val="1"/>
          <w:numId w:val="13"/>
        </w:numPr>
        <w:rPr>
          <w:rFonts w:ascii="Arial Narrow" w:hAnsi="Arial Narrow"/>
          <w:sz w:val="22"/>
        </w:rPr>
      </w:pPr>
      <w:r w:rsidRPr="00585A6C">
        <w:rPr>
          <w:rFonts w:ascii="Arial Narrow" w:hAnsi="Arial Narrow"/>
          <w:sz w:val="22"/>
        </w:rPr>
        <w:t>Explain how the evidence proves the claim</w:t>
      </w:r>
    </w:p>
    <w:p w:rsidR="00D12316" w:rsidRPr="00585A6C" w:rsidRDefault="00D12316" w:rsidP="00791AFF">
      <w:pPr>
        <w:pStyle w:val="ListParagraph"/>
        <w:numPr>
          <w:ilvl w:val="0"/>
          <w:numId w:val="13"/>
        </w:numPr>
        <w:rPr>
          <w:rFonts w:ascii="Arial Narrow" w:hAnsi="Arial Narrow"/>
          <w:sz w:val="22"/>
        </w:rPr>
      </w:pPr>
      <w:r w:rsidRPr="00585A6C">
        <w:rPr>
          <w:rFonts w:ascii="Arial Narrow" w:hAnsi="Arial Narrow"/>
          <w:b/>
          <w:sz w:val="22"/>
        </w:rPr>
        <w:t>Link</w:t>
      </w:r>
      <w:r w:rsidRPr="00585A6C">
        <w:rPr>
          <w:rFonts w:ascii="Arial Narrow" w:hAnsi="Arial Narrow"/>
          <w:sz w:val="22"/>
        </w:rPr>
        <w:t xml:space="preserve"> the claim and evidence back to the thesis</w:t>
      </w:r>
    </w:p>
    <w:p w:rsidR="00D12316" w:rsidRPr="00585A6C" w:rsidRDefault="001F3A64" w:rsidP="001F3A64">
      <w:pPr>
        <w:rPr>
          <w:rFonts w:ascii="Arial Narrow" w:hAnsi="Arial Narrow"/>
          <w:sz w:val="22"/>
        </w:rPr>
      </w:pPr>
      <w:r w:rsidRPr="00585A6C">
        <w:rPr>
          <w:rFonts w:ascii="Arial Narrow" w:hAnsi="Arial Narrow"/>
          <w:sz w:val="22"/>
        </w:rPr>
        <w:t xml:space="preserve">Consider these </w:t>
      </w:r>
      <w:r w:rsidR="00791AFF" w:rsidRPr="00585A6C">
        <w:rPr>
          <w:rFonts w:ascii="Arial Narrow" w:hAnsi="Arial Narrow"/>
          <w:sz w:val="22"/>
        </w:rPr>
        <w:t>a</w:t>
      </w:r>
      <w:r w:rsidR="00D12316" w:rsidRPr="00585A6C">
        <w:rPr>
          <w:rFonts w:ascii="Arial Narrow" w:hAnsi="Arial Narrow"/>
          <w:sz w:val="22"/>
        </w:rPr>
        <w:t xml:space="preserve">ccordion </w:t>
      </w:r>
      <w:r w:rsidR="001A2359" w:rsidRPr="00585A6C">
        <w:rPr>
          <w:rFonts w:ascii="Arial Narrow" w:hAnsi="Arial Narrow"/>
          <w:sz w:val="22"/>
        </w:rPr>
        <w:t>adjustments</w:t>
      </w:r>
    </w:p>
    <w:p w:rsidR="00791AFF" w:rsidRPr="00585A6C" w:rsidRDefault="00D12316" w:rsidP="00791AFF">
      <w:pPr>
        <w:pStyle w:val="ListParagraph"/>
        <w:numPr>
          <w:ilvl w:val="0"/>
          <w:numId w:val="14"/>
        </w:numPr>
        <w:rPr>
          <w:rFonts w:ascii="Arial Narrow" w:hAnsi="Arial Narrow"/>
          <w:sz w:val="22"/>
        </w:rPr>
      </w:pPr>
      <w:r w:rsidRPr="00585A6C">
        <w:rPr>
          <w:rFonts w:ascii="Arial Narrow" w:hAnsi="Arial Narrow"/>
          <w:sz w:val="22"/>
        </w:rPr>
        <w:t>Each paragraph can offer as many pieces of evidence and subsequent analysis to support the claim as are necessary/required.</w:t>
      </w:r>
    </w:p>
    <w:p w:rsidR="00791AFF" w:rsidRPr="00585A6C" w:rsidRDefault="00D12316" w:rsidP="00791AFF">
      <w:pPr>
        <w:pStyle w:val="ListParagraph"/>
        <w:numPr>
          <w:ilvl w:val="0"/>
          <w:numId w:val="14"/>
        </w:numPr>
        <w:rPr>
          <w:rFonts w:ascii="Arial Narrow" w:hAnsi="Arial Narrow"/>
          <w:sz w:val="22"/>
        </w:rPr>
      </w:pPr>
      <w:r w:rsidRPr="00585A6C">
        <w:rPr>
          <w:rFonts w:ascii="Arial Narrow" w:hAnsi="Arial Narrow"/>
          <w:sz w:val="22"/>
        </w:rPr>
        <w:t>More than one sentence can be used to offer a single piece of evidence or to analyze a single piece of evidence.</w:t>
      </w:r>
    </w:p>
    <w:p w:rsidR="00791AFF" w:rsidRPr="00585A6C" w:rsidRDefault="00D12316" w:rsidP="00791AFF">
      <w:pPr>
        <w:pStyle w:val="ListParagraph"/>
        <w:numPr>
          <w:ilvl w:val="0"/>
          <w:numId w:val="14"/>
        </w:numPr>
        <w:rPr>
          <w:rFonts w:ascii="Arial Narrow" w:hAnsi="Arial Narrow"/>
          <w:sz w:val="22"/>
        </w:rPr>
      </w:pPr>
      <w:r w:rsidRPr="00585A6C">
        <w:rPr>
          <w:rFonts w:ascii="Arial Narrow" w:hAnsi="Arial Narrow"/>
          <w:sz w:val="22"/>
        </w:rPr>
        <w:t>The number of body paragraphs – and the number of claims offered - can expand or contract to meet the purpose and content of the writing</w:t>
      </w:r>
      <w:r w:rsidR="00AE2633">
        <w:rPr>
          <w:rFonts w:ascii="Arial Narrow" w:hAnsi="Arial Narrow"/>
          <w:sz w:val="22"/>
        </w:rPr>
        <w:t>.</w:t>
      </w:r>
      <w:r w:rsidRPr="00585A6C">
        <w:rPr>
          <w:rFonts w:ascii="Arial Narrow" w:hAnsi="Arial Narrow"/>
          <w:sz w:val="22"/>
        </w:rPr>
        <w:t xml:space="preserve"> </w:t>
      </w:r>
    </w:p>
    <w:p w:rsidR="00791AFF" w:rsidRPr="00585A6C" w:rsidRDefault="00F01E9E" w:rsidP="00791AFF">
      <w:pPr>
        <w:pStyle w:val="ListParagraph"/>
        <w:numPr>
          <w:ilvl w:val="0"/>
          <w:numId w:val="14"/>
        </w:numPr>
        <w:rPr>
          <w:rFonts w:ascii="Arial Narrow" w:hAnsi="Arial Narrow"/>
          <w:sz w:val="22"/>
        </w:rPr>
      </w:pPr>
      <w:r w:rsidRPr="00585A6C">
        <w:rPr>
          <w:rFonts w:ascii="Arial Narrow" w:hAnsi="Arial Narrow"/>
          <w:sz w:val="22"/>
        </w:rPr>
        <w:t>The chosen organization of the body paragraphs should effectively achieve the purpose of the overall writing.</w:t>
      </w:r>
    </w:p>
    <w:p w:rsidR="00791AFF" w:rsidRPr="00585A6C" w:rsidRDefault="00F01E9E" w:rsidP="00791AFF">
      <w:pPr>
        <w:pStyle w:val="ListParagraph"/>
        <w:numPr>
          <w:ilvl w:val="1"/>
          <w:numId w:val="14"/>
        </w:numPr>
        <w:rPr>
          <w:rFonts w:ascii="Arial Narrow" w:hAnsi="Arial Narrow"/>
          <w:sz w:val="22"/>
        </w:rPr>
      </w:pPr>
      <w:r w:rsidRPr="00585A6C">
        <w:rPr>
          <w:rFonts w:ascii="Arial Narrow" w:hAnsi="Arial Narrow"/>
          <w:sz w:val="22"/>
        </w:rPr>
        <w:t xml:space="preserve">Informative writing: chronological, order of importance, spatial (location), </w:t>
      </w:r>
      <w:r w:rsidR="00CA579E">
        <w:rPr>
          <w:rFonts w:ascii="Arial Narrow" w:hAnsi="Arial Narrow"/>
          <w:sz w:val="22"/>
        </w:rPr>
        <w:t xml:space="preserve">scientific report format, </w:t>
      </w:r>
      <w:r w:rsidR="00791AFF" w:rsidRPr="00585A6C">
        <w:rPr>
          <w:rFonts w:ascii="Arial Narrow" w:hAnsi="Arial Narrow"/>
          <w:sz w:val="22"/>
        </w:rPr>
        <w:t>etc.</w:t>
      </w:r>
    </w:p>
    <w:p w:rsidR="00791AFF" w:rsidRPr="00585A6C" w:rsidRDefault="00F01E9E" w:rsidP="00791AFF">
      <w:pPr>
        <w:pStyle w:val="ListParagraph"/>
        <w:numPr>
          <w:ilvl w:val="1"/>
          <w:numId w:val="14"/>
        </w:numPr>
        <w:rPr>
          <w:rFonts w:ascii="Arial Narrow" w:hAnsi="Arial Narrow"/>
          <w:sz w:val="22"/>
        </w:rPr>
      </w:pPr>
      <w:r w:rsidRPr="00585A6C">
        <w:rPr>
          <w:rFonts w:ascii="Arial Narrow" w:hAnsi="Arial Narrow"/>
          <w:sz w:val="22"/>
        </w:rPr>
        <w:t>Argumentative</w:t>
      </w:r>
      <w:r w:rsidR="00AE2633">
        <w:rPr>
          <w:rFonts w:ascii="Arial Narrow" w:hAnsi="Arial Narrow"/>
          <w:sz w:val="22"/>
        </w:rPr>
        <w:t xml:space="preserve"> writing</w:t>
      </w:r>
      <w:r w:rsidRPr="00585A6C">
        <w:rPr>
          <w:rFonts w:ascii="Arial Narrow" w:hAnsi="Arial Narrow"/>
          <w:sz w:val="22"/>
        </w:rPr>
        <w:t xml:space="preserve">: comparison/contrast, problem/solution, problem/cause/effect, pro/con, </w:t>
      </w:r>
      <w:r w:rsidR="00791AFF" w:rsidRPr="00585A6C">
        <w:rPr>
          <w:rFonts w:ascii="Arial Narrow" w:hAnsi="Arial Narrow"/>
          <w:sz w:val="22"/>
        </w:rPr>
        <w:t>etc.</w:t>
      </w:r>
    </w:p>
    <w:p w:rsidR="00690552" w:rsidRPr="00690552" w:rsidRDefault="00791AFF" w:rsidP="00791AFF">
      <w:pPr>
        <w:pStyle w:val="ListParagraph"/>
        <w:numPr>
          <w:ilvl w:val="0"/>
          <w:numId w:val="14"/>
        </w:numPr>
        <w:rPr>
          <w:rFonts w:ascii="Arial Narrow" w:hAnsi="Arial Narrow"/>
          <w:sz w:val="22"/>
        </w:rPr>
      </w:pPr>
      <w:r w:rsidRPr="00585A6C">
        <w:rPr>
          <w:rFonts w:ascii="Arial Narrow" w:hAnsi="Arial Narrow"/>
          <w:sz w:val="22"/>
        </w:rPr>
        <w:t>Transitions must be used to move the reader from one point to the next: ¶ to ¶, evidence to evidence, etc. The longer the writing, the more critical transitional expressions become to make the relationship among the “pieces” clear.</w:t>
      </w:r>
      <w:r w:rsidR="00AE2633">
        <w:rPr>
          <w:rFonts w:ascii="Arial Narrow" w:hAnsi="Arial Narrow"/>
          <w:sz w:val="22"/>
        </w:rPr>
        <w:t xml:space="preserve">  ¶ </w:t>
      </w:r>
      <w:proofErr w:type="gramStart"/>
      <w:r w:rsidR="00AE2633">
        <w:rPr>
          <w:rFonts w:ascii="Arial Narrow" w:hAnsi="Arial Narrow"/>
          <w:sz w:val="22"/>
        </w:rPr>
        <w:t>transitions</w:t>
      </w:r>
      <w:proofErr w:type="gramEnd"/>
      <w:r w:rsidR="00AE2633">
        <w:rPr>
          <w:rFonts w:ascii="Arial Narrow" w:hAnsi="Arial Narrow"/>
          <w:sz w:val="22"/>
        </w:rPr>
        <w:t xml:space="preserve"> may appear at the end or the beginning of the ¶s that are being linked.</w:t>
      </w:r>
    </w:p>
    <w:p w:rsidR="00D12316" w:rsidRPr="00585A6C" w:rsidRDefault="00D12316" w:rsidP="00690552">
      <w:pPr>
        <w:pStyle w:val="ListParagraph"/>
        <w:rPr>
          <w:rFonts w:ascii="Arial Narrow" w:hAnsi="Arial Narrow"/>
          <w:sz w:val="22"/>
        </w:rPr>
      </w:pPr>
    </w:p>
    <w:p w:rsidR="00D12316" w:rsidRPr="00585A6C" w:rsidRDefault="00D12316" w:rsidP="00690552">
      <w:pPr>
        <w:tabs>
          <w:tab w:val="left" w:pos="6467"/>
        </w:tabs>
        <w:ind w:hanging="180"/>
        <w:rPr>
          <w:rFonts w:ascii="Arial Narrow" w:hAnsi="Arial Narrow"/>
          <w:b/>
          <w:sz w:val="32"/>
        </w:rPr>
      </w:pPr>
      <w:r w:rsidRPr="00585A6C">
        <w:rPr>
          <w:rFonts w:ascii="Arial Narrow" w:hAnsi="Arial Narrow"/>
          <w:b/>
          <w:sz w:val="32"/>
        </w:rPr>
        <w:t>Conclusion</w:t>
      </w:r>
      <w:r w:rsidR="00690552">
        <w:rPr>
          <w:rFonts w:ascii="Arial Narrow" w:hAnsi="Arial Narrow"/>
          <w:b/>
          <w:sz w:val="32"/>
        </w:rPr>
        <w:tab/>
      </w:r>
    </w:p>
    <w:p w:rsidR="001A2359" w:rsidRPr="00585A6C" w:rsidRDefault="001A2359" w:rsidP="00791AFF">
      <w:pPr>
        <w:rPr>
          <w:rFonts w:ascii="Arial Narrow" w:hAnsi="Arial Narrow"/>
          <w:sz w:val="22"/>
        </w:rPr>
      </w:pPr>
      <w:r w:rsidRPr="00585A6C">
        <w:rPr>
          <w:rFonts w:ascii="Arial Narrow" w:hAnsi="Arial Narrow"/>
          <w:sz w:val="22"/>
        </w:rPr>
        <w:t xml:space="preserve">Function and parts of the conclusion  </w:t>
      </w:r>
      <w:r w:rsidR="00E454B1">
        <w:rPr>
          <w:rFonts w:ascii="Arial Narrow" w:hAnsi="Arial Narrow"/>
          <w:i/>
          <w:sz w:val="22"/>
        </w:rPr>
        <w:t>(TRIP</w:t>
      </w:r>
      <w:r w:rsidRPr="00585A6C">
        <w:rPr>
          <w:rFonts w:ascii="Arial Narrow" w:hAnsi="Arial Narrow"/>
          <w:i/>
          <w:sz w:val="22"/>
        </w:rPr>
        <w:t>)</w:t>
      </w:r>
    </w:p>
    <w:p w:rsidR="00791AFF" w:rsidRPr="00585A6C" w:rsidRDefault="00D12316" w:rsidP="00791AFF">
      <w:pPr>
        <w:pStyle w:val="ListParagraph"/>
        <w:numPr>
          <w:ilvl w:val="0"/>
          <w:numId w:val="15"/>
        </w:numPr>
        <w:rPr>
          <w:rFonts w:ascii="Arial Narrow" w:hAnsi="Arial Narrow"/>
          <w:b/>
          <w:sz w:val="22"/>
        </w:rPr>
      </w:pPr>
      <w:r w:rsidRPr="00E454B1">
        <w:rPr>
          <w:rFonts w:ascii="Arial Narrow" w:hAnsi="Arial Narrow"/>
          <w:sz w:val="22"/>
        </w:rPr>
        <w:t>Reassert the</w:t>
      </w:r>
      <w:r w:rsidRPr="00585A6C">
        <w:rPr>
          <w:rFonts w:ascii="Arial Narrow" w:hAnsi="Arial Narrow"/>
          <w:b/>
          <w:sz w:val="22"/>
        </w:rPr>
        <w:t xml:space="preserve"> thesis </w:t>
      </w:r>
    </w:p>
    <w:p w:rsidR="00791AFF" w:rsidRPr="00585A6C" w:rsidRDefault="00F01E9E" w:rsidP="00791AFF">
      <w:pPr>
        <w:pStyle w:val="ListParagraph"/>
        <w:numPr>
          <w:ilvl w:val="0"/>
          <w:numId w:val="15"/>
        </w:numPr>
        <w:rPr>
          <w:rFonts w:ascii="Arial Narrow" w:hAnsi="Arial Narrow"/>
          <w:b/>
          <w:sz w:val="22"/>
        </w:rPr>
      </w:pPr>
      <w:r w:rsidRPr="00585A6C">
        <w:rPr>
          <w:rFonts w:ascii="Arial Narrow" w:hAnsi="Arial Narrow"/>
          <w:b/>
          <w:sz w:val="22"/>
        </w:rPr>
        <w:t>Review</w:t>
      </w:r>
      <w:r w:rsidRPr="00585A6C">
        <w:rPr>
          <w:rFonts w:ascii="Arial Narrow" w:hAnsi="Arial Narrow"/>
          <w:sz w:val="22"/>
        </w:rPr>
        <w:t xml:space="preserve"> </w:t>
      </w:r>
      <w:r w:rsidR="00CA579E">
        <w:rPr>
          <w:rFonts w:ascii="Arial Narrow" w:hAnsi="Arial Narrow"/>
          <w:sz w:val="22"/>
        </w:rPr>
        <w:t xml:space="preserve">or crystallize the important points you have made </w:t>
      </w:r>
      <w:r w:rsidRPr="00585A6C">
        <w:rPr>
          <w:rFonts w:ascii="Arial Narrow" w:hAnsi="Arial Narrow"/>
          <w:sz w:val="22"/>
        </w:rPr>
        <w:t>(proportionate to the length of the overall writing)</w:t>
      </w:r>
    </w:p>
    <w:p w:rsidR="00791AFF" w:rsidRPr="00585A6C" w:rsidRDefault="00F01E9E" w:rsidP="00791AFF">
      <w:pPr>
        <w:pStyle w:val="ListParagraph"/>
        <w:numPr>
          <w:ilvl w:val="0"/>
          <w:numId w:val="15"/>
        </w:numPr>
        <w:rPr>
          <w:rFonts w:ascii="Arial Narrow" w:hAnsi="Arial Narrow"/>
          <w:b/>
          <w:sz w:val="22"/>
        </w:rPr>
      </w:pPr>
      <w:r w:rsidRPr="00585A6C">
        <w:rPr>
          <w:rFonts w:ascii="Arial Narrow" w:hAnsi="Arial Narrow"/>
          <w:sz w:val="22"/>
        </w:rPr>
        <w:t xml:space="preserve">Establish the </w:t>
      </w:r>
      <w:r w:rsidRPr="00E454B1">
        <w:rPr>
          <w:rFonts w:ascii="Arial Narrow" w:hAnsi="Arial Narrow"/>
          <w:sz w:val="22"/>
        </w:rPr>
        <w:t>significance</w:t>
      </w:r>
      <w:r w:rsidRPr="00585A6C">
        <w:rPr>
          <w:rFonts w:ascii="Arial Narrow" w:hAnsi="Arial Narrow"/>
          <w:sz w:val="22"/>
        </w:rPr>
        <w:t xml:space="preserve"> or </w:t>
      </w:r>
      <w:r w:rsidRPr="00E454B1">
        <w:rPr>
          <w:rFonts w:ascii="Arial Narrow" w:hAnsi="Arial Narrow"/>
          <w:b/>
          <w:sz w:val="22"/>
        </w:rPr>
        <w:t>implications</w:t>
      </w:r>
      <w:r w:rsidRPr="00585A6C">
        <w:rPr>
          <w:rFonts w:ascii="Arial Narrow" w:hAnsi="Arial Narrow"/>
          <w:sz w:val="22"/>
        </w:rPr>
        <w:t xml:space="preserve"> of the topic</w:t>
      </w:r>
    </w:p>
    <w:p w:rsidR="001A2359" w:rsidRPr="00585A6C" w:rsidRDefault="00E454B1" w:rsidP="00791AFF">
      <w:pPr>
        <w:pStyle w:val="ListParagraph"/>
        <w:numPr>
          <w:ilvl w:val="0"/>
          <w:numId w:val="15"/>
        </w:numPr>
        <w:rPr>
          <w:rFonts w:ascii="Arial Narrow" w:hAnsi="Arial Narrow"/>
          <w:b/>
          <w:sz w:val="22"/>
        </w:rPr>
      </w:pPr>
      <w:r>
        <w:rPr>
          <w:rFonts w:ascii="Arial Narrow" w:hAnsi="Arial Narrow"/>
          <w:b/>
          <w:sz w:val="22"/>
        </w:rPr>
        <w:t>Part</w:t>
      </w:r>
      <w:r w:rsidR="001A2359" w:rsidRPr="00585A6C">
        <w:rPr>
          <w:rFonts w:ascii="Arial Narrow" w:hAnsi="Arial Narrow"/>
          <w:sz w:val="22"/>
        </w:rPr>
        <w:t xml:space="preserve"> – </w:t>
      </w:r>
      <w:r>
        <w:rPr>
          <w:rFonts w:ascii="Arial Narrow" w:hAnsi="Arial Narrow"/>
          <w:sz w:val="22"/>
        </w:rPr>
        <w:t xml:space="preserve">with </w:t>
      </w:r>
      <w:r w:rsidR="001A2359" w:rsidRPr="00585A6C">
        <w:rPr>
          <w:rFonts w:ascii="Arial Narrow" w:hAnsi="Arial Narrow"/>
          <w:sz w:val="22"/>
        </w:rPr>
        <w:t>a memorable thought</w:t>
      </w:r>
    </w:p>
    <w:p w:rsidR="001A2359" w:rsidRPr="00585A6C" w:rsidRDefault="00791AFF" w:rsidP="00791AFF">
      <w:pPr>
        <w:rPr>
          <w:rFonts w:ascii="Arial Narrow" w:hAnsi="Arial Narrow"/>
          <w:sz w:val="22"/>
        </w:rPr>
      </w:pPr>
      <w:r w:rsidRPr="00585A6C">
        <w:rPr>
          <w:rFonts w:ascii="Arial Narrow" w:hAnsi="Arial Narrow"/>
          <w:sz w:val="22"/>
        </w:rPr>
        <w:t>Consider these accordion adjustments</w:t>
      </w:r>
    </w:p>
    <w:p w:rsidR="00791AFF" w:rsidRPr="00585A6C" w:rsidRDefault="001A2359" w:rsidP="00791AFF">
      <w:pPr>
        <w:pStyle w:val="ListParagraph"/>
        <w:numPr>
          <w:ilvl w:val="0"/>
          <w:numId w:val="16"/>
        </w:numPr>
        <w:rPr>
          <w:rFonts w:ascii="Arial Narrow" w:hAnsi="Arial Narrow"/>
          <w:sz w:val="22"/>
        </w:rPr>
      </w:pPr>
      <w:r w:rsidRPr="00585A6C">
        <w:rPr>
          <w:rFonts w:ascii="Arial Narrow" w:hAnsi="Arial Narrow"/>
          <w:sz w:val="22"/>
        </w:rPr>
        <w:t>The length of the conclusion should be proportionate to the length of the overall writing.</w:t>
      </w:r>
    </w:p>
    <w:p w:rsidR="00791AFF" w:rsidRPr="00585A6C" w:rsidRDefault="001A2359" w:rsidP="00791AFF">
      <w:pPr>
        <w:pStyle w:val="ListParagraph"/>
        <w:numPr>
          <w:ilvl w:val="0"/>
          <w:numId w:val="16"/>
        </w:numPr>
        <w:rPr>
          <w:rFonts w:ascii="Arial Narrow" w:hAnsi="Arial Narrow"/>
          <w:sz w:val="22"/>
        </w:rPr>
      </w:pPr>
      <w:r w:rsidRPr="00585A6C">
        <w:rPr>
          <w:rFonts w:ascii="Arial Narrow" w:hAnsi="Arial Narrow"/>
          <w:sz w:val="22"/>
        </w:rPr>
        <w:t>The reassertion of the thesis usually will take on a variation of the wording of the original thesis.</w:t>
      </w:r>
    </w:p>
    <w:p w:rsidR="00791AFF" w:rsidRPr="00585A6C" w:rsidRDefault="00791AFF" w:rsidP="00791AFF">
      <w:pPr>
        <w:pStyle w:val="ListParagraph"/>
        <w:numPr>
          <w:ilvl w:val="0"/>
          <w:numId w:val="16"/>
        </w:numPr>
        <w:rPr>
          <w:rFonts w:ascii="Arial Narrow" w:hAnsi="Arial Narrow"/>
          <w:sz w:val="22"/>
        </w:rPr>
      </w:pPr>
      <w:r w:rsidRPr="00585A6C">
        <w:rPr>
          <w:rFonts w:ascii="Arial Narrow" w:hAnsi="Arial Narrow"/>
          <w:sz w:val="22"/>
        </w:rPr>
        <w:t>T</w:t>
      </w:r>
      <w:r w:rsidR="001A2359" w:rsidRPr="00585A6C">
        <w:rPr>
          <w:rFonts w:ascii="Arial Narrow" w:hAnsi="Arial Narrow"/>
          <w:sz w:val="22"/>
        </w:rPr>
        <w:t>he review may be implied, rather than listed.</w:t>
      </w:r>
    </w:p>
    <w:p w:rsidR="00AB2033" w:rsidRPr="00585A6C" w:rsidRDefault="001A2359" w:rsidP="00585A6C">
      <w:pPr>
        <w:pStyle w:val="ListParagraph"/>
        <w:numPr>
          <w:ilvl w:val="0"/>
          <w:numId w:val="16"/>
        </w:numPr>
        <w:rPr>
          <w:rFonts w:ascii="Arial Narrow" w:hAnsi="Arial Narrow"/>
          <w:sz w:val="22"/>
        </w:rPr>
      </w:pPr>
      <w:r w:rsidRPr="00585A6C">
        <w:rPr>
          <w:rFonts w:ascii="Arial Narrow" w:hAnsi="Arial Narrow"/>
          <w:sz w:val="22"/>
        </w:rPr>
        <w:t>The significance/implication of the topic could link to other topics covered in the discipline, could suggest the need for further research, could make an appeal for action, could establish the importance of the topic to understanding the discipline, could establish the limitations of what is known, etc.</w:t>
      </w:r>
    </w:p>
    <w:sectPr w:rsidR="00AB2033" w:rsidRPr="00585A6C" w:rsidSect="00690552">
      <w:headerReference w:type="even" r:id="rId7"/>
      <w:headerReference w:type="default" r:id="rId8"/>
      <w:footerReference w:type="default" r:id="rId9"/>
      <w:headerReference w:type="first" r:id="rId10"/>
      <w:pgSz w:w="12240" w:h="15840"/>
      <w:pgMar w:top="1440" w:right="1152" w:bottom="1440" w:left="1440"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B2F" w:rsidRDefault="00996B2F" w:rsidP="00046253">
      <w:r>
        <w:separator/>
      </w:r>
    </w:p>
  </w:endnote>
  <w:endnote w:type="continuationSeparator" w:id="0">
    <w:p w:rsidR="00996B2F" w:rsidRDefault="00996B2F" w:rsidP="00046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66" w:rsidRPr="003724B4" w:rsidRDefault="003724B4" w:rsidP="003724B4">
    <w:pPr>
      <w:rPr>
        <w:sz w:val="16"/>
      </w:rPr>
    </w:pPr>
    <w:r w:rsidRPr="003B098A">
      <w:rPr>
        <w:rFonts w:ascii="Arial Narrow" w:hAnsi="Arial Narrow"/>
        <w:sz w:val="16"/>
      </w:rPr>
      <w:t xml:space="preserve">Kalispell Public Schools. Kalispell, MT.  Developed </w:t>
    </w:r>
    <w:r>
      <w:rPr>
        <w:rFonts w:ascii="Arial Narrow" w:hAnsi="Arial Narrow"/>
        <w:sz w:val="16"/>
      </w:rPr>
      <w:t>Summer 2012.    Last updated 8/15</w:t>
    </w:r>
    <w:r w:rsidRPr="003B098A">
      <w:rPr>
        <w:rFonts w:ascii="Arial Narrow" w:hAnsi="Arial Narrow"/>
        <w:sz w:val="16"/>
      </w:rPr>
      <w:t>/13.</w:t>
    </w:r>
    <w:r>
      <w:rPr>
        <w:rFonts w:ascii="Arial Narrow" w:hAnsi="Arial Narrow"/>
        <w:sz w:val="18"/>
      </w:rPr>
      <w:t xml:space="preserve"> </w:t>
    </w:r>
    <w:r w:rsidR="00D47F66" w:rsidRPr="00690552">
      <w:rPr>
        <w:rFonts w:ascii="Arial Narrow" w:hAnsi="Arial Narrow"/>
        <w:sz w:val="18"/>
      </w:rPr>
      <w:t>Created with reference to these sources:</w:t>
    </w:r>
  </w:p>
  <w:p w:rsidR="00D47F66" w:rsidRPr="006A2522" w:rsidRDefault="00D47F66" w:rsidP="00690552">
    <w:pPr>
      <w:pStyle w:val="Footer"/>
      <w:ind w:left="540" w:hanging="540"/>
      <w:rPr>
        <w:rFonts w:ascii="Arial Narrow" w:hAnsi="Arial Narrow"/>
        <w:sz w:val="12"/>
      </w:rPr>
    </w:pPr>
    <w:r w:rsidRPr="006A2522">
      <w:rPr>
        <w:rFonts w:ascii="Arial Narrow" w:hAnsi="Arial Narrow"/>
        <w:sz w:val="12"/>
      </w:rPr>
      <w:t xml:space="preserve">Baker, Sheridan.  </w:t>
    </w:r>
    <w:r w:rsidRPr="006A2522">
      <w:rPr>
        <w:rFonts w:ascii="Arial Narrow" w:hAnsi="Arial Narrow"/>
        <w:i/>
        <w:sz w:val="12"/>
      </w:rPr>
      <w:t>The Practical Stylist.</w:t>
    </w:r>
    <w:r w:rsidRPr="006A2522">
      <w:rPr>
        <w:rFonts w:ascii="Arial Narrow" w:hAnsi="Arial Narrow"/>
        <w:sz w:val="12"/>
      </w:rPr>
      <w:t xml:space="preserve"> 2</w:t>
    </w:r>
    <w:r w:rsidRPr="006A2522">
      <w:rPr>
        <w:rFonts w:ascii="Arial Narrow" w:hAnsi="Arial Narrow"/>
        <w:sz w:val="12"/>
        <w:vertAlign w:val="superscript"/>
      </w:rPr>
      <w:t>nd</w:t>
    </w:r>
    <w:r w:rsidRPr="006A2522">
      <w:rPr>
        <w:rFonts w:ascii="Arial Narrow" w:hAnsi="Arial Narrow"/>
        <w:sz w:val="12"/>
      </w:rPr>
      <w:t xml:space="preserve"> Edition.  New York: Thomas Y. Crowell Company.  1969. Print.  </w:t>
    </w:r>
  </w:p>
  <w:p w:rsidR="00D47F66" w:rsidRPr="006A2522" w:rsidRDefault="00D47F66" w:rsidP="00690552">
    <w:pPr>
      <w:pStyle w:val="Footer"/>
      <w:ind w:left="540" w:hanging="540"/>
      <w:rPr>
        <w:rFonts w:ascii="Arial Narrow" w:hAnsi="Arial Narrow"/>
        <w:sz w:val="12"/>
      </w:rPr>
    </w:pPr>
    <w:r w:rsidRPr="006A2522">
      <w:rPr>
        <w:rFonts w:ascii="Arial Narrow" w:hAnsi="Arial Narrow"/>
        <w:sz w:val="12"/>
      </w:rPr>
      <w:t>Montana Office of Public Instruction.  Montana Common Core State Standards: English Language Arts and Literacy in History/Social Studies, Science, and Technical Subjects – Grade Band K-12.  November 2011.  Print.</w:t>
    </w:r>
  </w:p>
  <w:p w:rsidR="00D47F66" w:rsidRPr="006A2522" w:rsidRDefault="00D47F66" w:rsidP="00E90BD2">
    <w:pPr>
      <w:pStyle w:val="Footer"/>
      <w:ind w:left="540" w:hanging="540"/>
      <w:rPr>
        <w:rFonts w:ascii="Arial Narrow" w:hAnsi="Arial Narrow"/>
        <w:sz w:val="12"/>
      </w:rPr>
    </w:pPr>
    <w:r w:rsidRPr="006A2522">
      <w:rPr>
        <w:rFonts w:ascii="Arial Narrow" w:hAnsi="Arial Narrow"/>
        <w:sz w:val="12"/>
      </w:rPr>
      <w:t xml:space="preserve">O’Donnell, Sean and </w:t>
    </w:r>
    <w:proofErr w:type="spellStart"/>
    <w:r w:rsidRPr="006A2522">
      <w:rPr>
        <w:rFonts w:ascii="Arial Narrow" w:hAnsi="Arial Narrow"/>
        <w:sz w:val="12"/>
      </w:rPr>
      <w:t>Ivanna</w:t>
    </w:r>
    <w:proofErr w:type="spellEnd"/>
    <w:r w:rsidRPr="006A2522">
      <w:rPr>
        <w:rFonts w:ascii="Arial Narrow" w:hAnsi="Arial Narrow"/>
        <w:sz w:val="12"/>
      </w:rPr>
      <w:t xml:space="preserve"> Fritz. </w:t>
    </w:r>
    <w:r w:rsidRPr="006A2522">
      <w:rPr>
        <w:rFonts w:ascii="Arial Narrow" w:hAnsi="Arial Narrow"/>
        <w:i/>
        <w:sz w:val="12"/>
      </w:rPr>
      <w:t>Impromptu Speech Structure</w:t>
    </w:r>
    <w:r w:rsidRPr="006A2522">
      <w:rPr>
        <w:rFonts w:ascii="Arial Narrow" w:hAnsi="Arial Narrow"/>
        <w:sz w:val="12"/>
      </w:rPr>
      <w:t>. Handout.  Kalispell, MT: Kalispell School District.  2005.  Print.</w:t>
    </w:r>
  </w:p>
  <w:p w:rsidR="00D47F66" w:rsidRPr="006A2522" w:rsidRDefault="00D47F66" w:rsidP="00E90BD2">
    <w:pPr>
      <w:pStyle w:val="Footer"/>
      <w:ind w:left="540" w:hanging="540"/>
      <w:rPr>
        <w:rFonts w:ascii="Arial Narrow" w:hAnsi="Arial Narrow"/>
        <w:sz w:val="12"/>
      </w:rPr>
    </w:pPr>
    <w:r w:rsidRPr="006A2522">
      <w:rPr>
        <w:rFonts w:ascii="Arial Narrow" w:hAnsi="Arial Narrow"/>
        <w:sz w:val="12"/>
      </w:rPr>
      <w:t xml:space="preserve">O’Donnell, Sean and </w:t>
    </w:r>
    <w:proofErr w:type="spellStart"/>
    <w:r w:rsidRPr="006A2522">
      <w:rPr>
        <w:rFonts w:ascii="Arial Narrow" w:hAnsi="Arial Narrow"/>
        <w:sz w:val="12"/>
      </w:rPr>
      <w:t>Ivanna</w:t>
    </w:r>
    <w:proofErr w:type="spellEnd"/>
    <w:r w:rsidRPr="006A2522">
      <w:rPr>
        <w:rFonts w:ascii="Arial Narrow" w:hAnsi="Arial Narrow"/>
        <w:sz w:val="12"/>
      </w:rPr>
      <w:t xml:space="preserve"> Fritz. </w:t>
    </w:r>
    <w:proofErr w:type="spellStart"/>
    <w:r w:rsidRPr="006A2522">
      <w:rPr>
        <w:rFonts w:ascii="Arial Narrow" w:hAnsi="Arial Narrow"/>
        <w:i/>
        <w:sz w:val="12"/>
      </w:rPr>
      <w:t>Extemp</w:t>
    </w:r>
    <w:proofErr w:type="spellEnd"/>
    <w:r w:rsidRPr="006A2522">
      <w:rPr>
        <w:rFonts w:ascii="Arial Narrow" w:hAnsi="Arial Narrow"/>
        <w:i/>
        <w:sz w:val="12"/>
      </w:rPr>
      <w:t xml:space="preserve"> Speech Structure.</w:t>
    </w:r>
    <w:r w:rsidRPr="006A2522">
      <w:rPr>
        <w:rFonts w:ascii="Arial Narrow" w:hAnsi="Arial Narrow"/>
        <w:sz w:val="12"/>
      </w:rPr>
      <w:t xml:space="preserve"> </w:t>
    </w:r>
    <w:proofErr w:type="gramStart"/>
    <w:r w:rsidRPr="006A2522">
      <w:rPr>
        <w:rFonts w:ascii="Arial Narrow" w:hAnsi="Arial Narrow"/>
        <w:sz w:val="12"/>
      </w:rPr>
      <w:t>Handout .</w:t>
    </w:r>
    <w:proofErr w:type="gramEnd"/>
    <w:r w:rsidRPr="006A2522">
      <w:rPr>
        <w:rFonts w:ascii="Arial Narrow" w:hAnsi="Arial Narrow"/>
        <w:sz w:val="12"/>
      </w:rPr>
      <w:t xml:space="preserve"> Kalispell, MT: Kalispell School District.  2008.  Print.</w:t>
    </w:r>
  </w:p>
  <w:p w:rsidR="00D47F66" w:rsidRPr="00690552" w:rsidRDefault="00D47F66" w:rsidP="00690552">
    <w:pPr>
      <w:pStyle w:val="Footer"/>
      <w:tabs>
        <w:tab w:val="clear" w:pos="8640"/>
        <w:tab w:val="right" w:pos="9540"/>
      </w:tabs>
      <w:ind w:left="540" w:hanging="540"/>
      <w:rPr>
        <w:rFonts w:ascii="Arial Narrow" w:hAnsi="Arial Narrow"/>
        <w:sz w:val="16"/>
      </w:rPr>
    </w:pPr>
    <w:r w:rsidRPr="006A2522">
      <w:rPr>
        <w:rFonts w:ascii="Arial Narrow" w:hAnsi="Arial Narrow"/>
        <w:sz w:val="12"/>
      </w:rPr>
      <w:t xml:space="preserve">Schaffer, Jane.  </w:t>
    </w:r>
    <w:r w:rsidRPr="006A2522">
      <w:rPr>
        <w:rFonts w:ascii="Arial Narrow" w:hAnsi="Arial Narrow"/>
        <w:i/>
        <w:sz w:val="12"/>
      </w:rPr>
      <w:t xml:space="preserve">Teaching the </w:t>
    </w:r>
    <w:proofErr w:type="spellStart"/>
    <w:r w:rsidRPr="006A2522">
      <w:rPr>
        <w:rFonts w:ascii="Arial Narrow" w:hAnsi="Arial Narrow"/>
        <w:i/>
        <w:sz w:val="12"/>
      </w:rPr>
      <w:t>Multiparagraph</w:t>
    </w:r>
    <w:proofErr w:type="spellEnd"/>
    <w:r w:rsidRPr="006A2522">
      <w:rPr>
        <w:rFonts w:ascii="Arial Narrow" w:hAnsi="Arial Narrow"/>
        <w:i/>
        <w:sz w:val="12"/>
      </w:rPr>
      <w:t xml:space="preserve"> Essay.</w:t>
    </w:r>
    <w:r w:rsidRPr="006A2522">
      <w:rPr>
        <w:rFonts w:ascii="Arial Narrow" w:hAnsi="Arial Narrow"/>
        <w:sz w:val="12"/>
      </w:rPr>
      <w:t xml:space="preserve">  San Diego: Jane Shaffer Publications.  1991. Print.</w:t>
    </w:r>
    <w:r>
      <w:rPr>
        <w:rFonts w:ascii="Arial Narrow" w:hAnsi="Arial Narrow"/>
        <w:sz w:val="16"/>
      </w:rPr>
      <w:tab/>
    </w:r>
    <w:r w:rsidRPr="00690552">
      <w:rPr>
        <w:rFonts w:ascii="Arial Narrow" w:hAnsi="Arial Narrow"/>
        <w:sz w:val="12"/>
      </w:rPr>
      <w:t xml:space="preserve">Updated </w:t>
    </w:r>
    <w:r w:rsidR="00FE49B9" w:rsidRPr="00690552">
      <w:rPr>
        <w:rFonts w:ascii="Arial Narrow" w:hAnsi="Arial Narrow"/>
        <w:sz w:val="12"/>
      </w:rPr>
      <w:fldChar w:fldCharType="begin"/>
    </w:r>
    <w:r w:rsidRPr="00690552">
      <w:rPr>
        <w:rFonts w:ascii="Arial Narrow" w:hAnsi="Arial Narrow"/>
        <w:sz w:val="12"/>
      </w:rPr>
      <w:instrText xml:space="preserve"> TIME \@ "M/d/yy h:mm AM/PM" </w:instrText>
    </w:r>
    <w:r w:rsidR="00FE49B9" w:rsidRPr="00690552">
      <w:rPr>
        <w:rFonts w:ascii="Arial Narrow" w:hAnsi="Arial Narrow"/>
        <w:sz w:val="12"/>
      </w:rPr>
      <w:fldChar w:fldCharType="separate"/>
    </w:r>
    <w:r w:rsidR="00663DE6">
      <w:rPr>
        <w:rFonts w:ascii="Arial Narrow" w:hAnsi="Arial Narrow"/>
        <w:noProof/>
        <w:sz w:val="12"/>
      </w:rPr>
      <w:t>7/22/15 12:06 PM</w:t>
    </w:r>
    <w:r w:rsidR="00FE49B9" w:rsidRPr="00690552">
      <w:rPr>
        <w:rFonts w:ascii="Arial Narrow" w:hAnsi="Arial Narrow"/>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B2F" w:rsidRDefault="00996B2F" w:rsidP="00046253">
      <w:r>
        <w:separator/>
      </w:r>
    </w:p>
  </w:footnote>
  <w:footnote w:type="continuationSeparator" w:id="0">
    <w:p w:rsidR="00996B2F" w:rsidRDefault="00996B2F" w:rsidP="00046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66" w:rsidRDefault="00D47F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66" w:rsidRPr="006A2522" w:rsidRDefault="00D47F66" w:rsidP="006A2522">
    <w:pPr>
      <w:jc w:val="center"/>
      <w:rPr>
        <w:b/>
        <w:sz w:val="32"/>
        <w:szCs w:val="48"/>
      </w:rPr>
    </w:pPr>
    <w:r w:rsidRPr="001F3A64">
      <w:rPr>
        <w:noProof/>
        <w:sz w:val="32"/>
        <w:szCs w:val="44"/>
      </w:rPr>
      <w:t>Adaptable Accordion Structure</w:t>
    </w:r>
    <w:r>
      <w:rPr>
        <w:noProof/>
        <w:sz w:val="32"/>
        <w:szCs w:val="44"/>
      </w:rPr>
      <w:t xml:space="preserve"> (&amp; Memory Devices)</w:t>
    </w:r>
    <w:r>
      <w:rPr>
        <w:b/>
        <w:sz w:val="32"/>
        <w:szCs w:val="48"/>
      </w:rPr>
      <w:t xml:space="preserve"> </w:t>
    </w:r>
    <w:r>
      <w:rPr>
        <w:sz w:val="32"/>
        <w:szCs w:val="44"/>
      </w:rPr>
      <w:t>f</w:t>
    </w:r>
    <w:r w:rsidRPr="001F3A64">
      <w:rPr>
        <w:sz w:val="32"/>
        <w:szCs w:val="44"/>
      </w:rPr>
      <w:t>o</w:t>
    </w:r>
    <w:r>
      <w:rPr>
        <w:sz w:val="32"/>
        <w:szCs w:val="44"/>
      </w:rPr>
      <w:t xml:space="preserve">r </w:t>
    </w:r>
  </w:p>
  <w:p w:rsidR="00D47F66" w:rsidRPr="001F3A64" w:rsidRDefault="00D47F66" w:rsidP="001F3A64">
    <w:pPr>
      <w:jc w:val="center"/>
      <w:rPr>
        <w:sz w:val="32"/>
        <w:szCs w:val="44"/>
      </w:rPr>
    </w:pPr>
    <w:r>
      <w:rPr>
        <w:sz w:val="32"/>
        <w:szCs w:val="44"/>
      </w:rPr>
      <w:t xml:space="preserve">Informative and Argumentative </w:t>
    </w:r>
    <w:r w:rsidRPr="001F3A64">
      <w:rPr>
        <w:sz w:val="32"/>
        <w:szCs w:val="44"/>
      </w:rPr>
      <w:t xml:space="preserve">Speaking </w:t>
    </w:r>
    <w:r>
      <w:rPr>
        <w:sz w:val="32"/>
        <w:szCs w:val="44"/>
      </w:rPr>
      <w:t>&amp;</w:t>
    </w:r>
    <w:r w:rsidRPr="001F3A64">
      <w:rPr>
        <w:sz w:val="32"/>
        <w:szCs w:val="44"/>
      </w:rPr>
      <w:t xml:space="preserve"> Writing</w:t>
    </w:r>
    <w:r>
      <w:rPr>
        <w:sz w:val="32"/>
        <w:szCs w:val="44"/>
      </w:rPr>
      <w:t xml:space="preserve"> - MCCS</w:t>
    </w:r>
  </w:p>
  <w:p w:rsidR="00D47F66" w:rsidRDefault="00D47F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66" w:rsidRDefault="00D47F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F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0868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3E4B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AD30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01913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02A1436"/>
    <w:multiLevelType w:val="multilevel"/>
    <w:tmpl w:val="1BC6EE5E"/>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
    <w:nsid w:val="29803DFA"/>
    <w:multiLevelType w:val="hybridMultilevel"/>
    <w:tmpl w:val="C8F4E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34EEC"/>
    <w:multiLevelType w:val="hybridMultilevel"/>
    <w:tmpl w:val="F5FC6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9A269C"/>
    <w:multiLevelType w:val="multilevel"/>
    <w:tmpl w:val="1BC6EE5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nsid w:val="36077512"/>
    <w:multiLevelType w:val="hybridMultilevel"/>
    <w:tmpl w:val="10282D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784AFB"/>
    <w:multiLevelType w:val="hybridMultilevel"/>
    <w:tmpl w:val="61CC2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102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B661167"/>
    <w:multiLevelType w:val="hybridMultilevel"/>
    <w:tmpl w:val="B7223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2050D2"/>
    <w:multiLevelType w:val="hybridMultilevel"/>
    <w:tmpl w:val="80CC7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952D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E68376C"/>
    <w:multiLevelType w:val="hybridMultilevel"/>
    <w:tmpl w:val="CF0EC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1"/>
  </w:num>
  <w:num w:numId="4">
    <w:abstractNumId w:val="4"/>
  </w:num>
  <w:num w:numId="5">
    <w:abstractNumId w:val="2"/>
  </w:num>
  <w:num w:numId="6">
    <w:abstractNumId w:val="3"/>
  </w:num>
  <w:num w:numId="7">
    <w:abstractNumId w:val="14"/>
  </w:num>
  <w:num w:numId="8">
    <w:abstractNumId w:val="1"/>
  </w:num>
  <w:num w:numId="9">
    <w:abstractNumId w:val="0"/>
  </w:num>
  <w:num w:numId="10">
    <w:abstractNumId w:val="9"/>
  </w:num>
  <w:num w:numId="11">
    <w:abstractNumId w:val="10"/>
  </w:num>
  <w:num w:numId="12">
    <w:abstractNumId w:val="12"/>
  </w:num>
  <w:num w:numId="13">
    <w:abstractNumId w:val="7"/>
  </w:num>
  <w:num w:numId="14">
    <w:abstractNumId w:val="13"/>
  </w:num>
  <w:num w:numId="15">
    <w:abstractNumId w:val="6"/>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AB2033"/>
    <w:rsid w:val="00046253"/>
    <w:rsid w:val="000A386D"/>
    <w:rsid w:val="000C7CDB"/>
    <w:rsid w:val="001A2359"/>
    <w:rsid w:val="001B272C"/>
    <w:rsid w:val="001F3A64"/>
    <w:rsid w:val="00227B7D"/>
    <w:rsid w:val="003724B4"/>
    <w:rsid w:val="00522304"/>
    <w:rsid w:val="00585A6C"/>
    <w:rsid w:val="00663DE6"/>
    <w:rsid w:val="00664062"/>
    <w:rsid w:val="00690552"/>
    <w:rsid w:val="006A2522"/>
    <w:rsid w:val="00791AFF"/>
    <w:rsid w:val="00996B2F"/>
    <w:rsid w:val="00AB2033"/>
    <w:rsid w:val="00AE2633"/>
    <w:rsid w:val="00B45389"/>
    <w:rsid w:val="00C22BA5"/>
    <w:rsid w:val="00C30CB5"/>
    <w:rsid w:val="00CA4972"/>
    <w:rsid w:val="00CA579E"/>
    <w:rsid w:val="00D12316"/>
    <w:rsid w:val="00D47F66"/>
    <w:rsid w:val="00DE2DBE"/>
    <w:rsid w:val="00E454B1"/>
    <w:rsid w:val="00E90BD2"/>
    <w:rsid w:val="00F01E9E"/>
    <w:rsid w:val="00F648C2"/>
    <w:rsid w:val="00FE49B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B2033"/>
    <w:rPr>
      <w:rFonts w:ascii="Times New Roman" w:eastAsia="Times New Roman" w:hAnsi="Times New Roman" w:cs="Times New Roman"/>
    </w:rPr>
  </w:style>
  <w:style w:type="paragraph" w:styleId="Heading1">
    <w:name w:val="heading 1"/>
    <w:basedOn w:val="Normal"/>
    <w:next w:val="Normal"/>
    <w:link w:val="Heading1Char"/>
    <w:uiPriority w:val="9"/>
    <w:qFormat/>
    <w:rsid w:val="00AB2033"/>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B2033"/>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2033"/>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203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B2033"/>
    <w:pPr>
      <w:keepNext/>
      <w:keepLines/>
      <w:numPr>
        <w:ilvl w:val="4"/>
        <w:numId w:val="1"/>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AB2033"/>
    <w:pPr>
      <w:keepNext/>
      <w:keepLines/>
      <w:numPr>
        <w:ilvl w:val="5"/>
        <w:numId w:val="1"/>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rsid w:val="00AB203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2033"/>
    <w:pPr>
      <w:keepNext/>
      <w:keepLines/>
      <w:numPr>
        <w:ilvl w:val="7"/>
        <w:numId w:val="1"/>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semiHidden/>
    <w:unhideWhenUsed/>
    <w:qFormat/>
    <w:rsid w:val="00AB2033"/>
    <w:pPr>
      <w:keepNext/>
      <w:keepLines/>
      <w:numPr>
        <w:ilvl w:val="8"/>
        <w:numId w:val="1"/>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03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AB20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B203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B203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B2033"/>
    <w:rPr>
      <w:rFonts w:asciiTheme="majorHAnsi" w:eastAsiaTheme="majorEastAsia" w:hAnsiTheme="majorHAnsi" w:cstheme="majorBidi"/>
      <w:color w:val="244061" w:themeColor="accent1" w:themeShade="80"/>
      <w:sz w:val="24"/>
      <w:szCs w:val="24"/>
    </w:rPr>
  </w:style>
  <w:style w:type="character" w:customStyle="1" w:styleId="Heading6Char">
    <w:name w:val="Heading 6 Char"/>
    <w:basedOn w:val="DefaultParagraphFont"/>
    <w:link w:val="Heading6"/>
    <w:uiPriority w:val="9"/>
    <w:semiHidden/>
    <w:rsid w:val="00AB2033"/>
    <w:rPr>
      <w:rFonts w:asciiTheme="majorHAnsi" w:eastAsiaTheme="majorEastAsia" w:hAnsiTheme="majorHAnsi" w:cstheme="majorBidi"/>
      <w:i/>
      <w:iCs/>
      <w:color w:val="244061" w:themeColor="accent1" w:themeShade="80"/>
      <w:sz w:val="24"/>
      <w:szCs w:val="24"/>
    </w:rPr>
  </w:style>
  <w:style w:type="character" w:customStyle="1" w:styleId="Heading7Char">
    <w:name w:val="Heading 7 Char"/>
    <w:basedOn w:val="DefaultParagraphFont"/>
    <w:link w:val="Heading7"/>
    <w:uiPriority w:val="9"/>
    <w:semiHidden/>
    <w:rsid w:val="00AB2033"/>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B2033"/>
    <w:rPr>
      <w:rFonts w:asciiTheme="majorHAnsi" w:eastAsiaTheme="majorEastAsia" w:hAnsiTheme="majorHAnsi" w:cstheme="majorBidi"/>
      <w:color w:val="363636" w:themeColor="text1" w:themeTint="C9"/>
    </w:rPr>
  </w:style>
  <w:style w:type="character" w:customStyle="1" w:styleId="Heading9Char">
    <w:name w:val="Heading 9 Char"/>
    <w:basedOn w:val="DefaultParagraphFont"/>
    <w:link w:val="Heading9"/>
    <w:uiPriority w:val="9"/>
    <w:semiHidden/>
    <w:rsid w:val="00AB2033"/>
    <w:rPr>
      <w:rFonts w:asciiTheme="majorHAnsi" w:eastAsiaTheme="majorEastAsia" w:hAnsiTheme="majorHAnsi" w:cstheme="majorBidi"/>
      <w:i/>
      <w:iCs/>
      <w:color w:val="363636" w:themeColor="text1" w:themeTint="C9"/>
    </w:rPr>
  </w:style>
  <w:style w:type="paragraph" w:styleId="ListParagraph">
    <w:name w:val="List Paragraph"/>
    <w:basedOn w:val="Normal"/>
    <w:uiPriority w:val="34"/>
    <w:qFormat/>
    <w:rsid w:val="00AB2033"/>
    <w:pPr>
      <w:ind w:left="720"/>
      <w:contextualSpacing/>
    </w:pPr>
  </w:style>
  <w:style w:type="paragraph" w:styleId="Header">
    <w:name w:val="header"/>
    <w:basedOn w:val="Normal"/>
    <w:link w:val="HeaderChar"/>
    <w:uiPriority w:val="99"/>
    <w:semiHidden/>
    <w:unhideWhenUsed/>
    <w:rsid w:val="001A2359"/>
    <w:pPr>
      <w:tabs>
        <w:tab w:val="center" w:pos="4320"/>
        <w:tab w:val="right" w:pos="8640"/>
      </w:tabs>
    </w:pPr>
  </w:style>
  <w:style w:type="character" w:customStyle="1" w:styleId="HeaderChar">
    <w:name w:val="Header Char"/>
    <w:basedOn w:val="DefaultParagraphFont"/>
    <w:link w:val="Header"/>
    <w:uiPriority w:val="99"/>
    <w:semiHidden/>
    <w:rsid w:val="001A2359"/>
    <w:rPr>
      <w:rFonts w:ascii="Times New Roman" w:eastAsia="Times New Roman" w:hAnsi="Times New Roman" w:cs="Times New Roman"/>
      <w:sz w:val="24"/>
      <w:szCs w:val="24"/>
    </w:rPr>
  </w:style>
  <w:style w:type="paragraph" w:styleId="Footer">
    <w:name w:val="footer"/>
    <w:basedOn w:val="Normal"/>
    <w:link w:val="FooterChar"/>
    <w:unhideWhenUsed/>
    <w:rsid w:val="001A2359"/>
    <w:pPr>
      <w:tabs>
        <w:tab w:val="center" w:pos="4320"/>
        <w:tab w:val="right" w:pos="8640"/>
      </w:tabs>
    </w:pPr>
  </w:style>
  <w:style w:type="character" w:customStyle="1" w:styleId="FooterChar">
    <w:name w:val="Footer Char"/>
    <w:basedOn w:val="DefaultParagraphFont"/>
    <w:link w:val="Footer"/>
    <w:rsid w:val="001A235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414</Words>
  <Characters>2364</Characters>
  <Application>Microsoft Office Word</Application>
  <DocSecurity>0</DocSecurity>
  <Lines>19</Lines>
  <Paragraphs>5</Paragraphs>
  <ScaleCrop>false</ScaleCrop>
  <Company>Flathead High School</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Brown</dc:creator>
  <cp:keywords/>
  <cp:lastModifiedBy>Dana</cp:lastModifiedBy>
  <cp:revision>9</cp:revision>
  <cp:lastPrinted>2012-07-24T15:49:00Z</cp:lastPrinted>
  <dcterms:created xsi:type="dcterms:W3CDTF">2012-07-20T20:04:00Z</dcterms:created>
  <dcterms:modified xsi:type="dcterms:W3CDTF">2015-07-22T18:07:00Z</dcterms:modified>
</cp:coreProperties>
</file>